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6C9CA" w14:textId="16436011" w:rsidR="00923D8A" w:rsidRPr="006E0890" w:rsidRDefault="006E0890" w:rsidP="006E0890">
      <w:pPr>
        <w:spacing w:after="0"/>
        <w:jc w:val="center"/>
        <w:rPr>
          <w:rFonts w:ascii="Lucida Calligraphy" w:hAnsi="Lucida Calligraphy"/>
        </w:rPr>
      </w:pPr>
      <w:r w:rsidRPr="006E0890">
        <w:rPr>
          <w:rFonts w:ascii="Lucida Calligraphy" w:hAnsi="Lucida Calligraphy"/>
        </w:rPr>
        <w:t>AP US History</w:t>
      </w:r>
    </w:p>
    <w:p w14:paraId="0C1DB7DA" w14:textId="7FFF23C1" w:rsidR="006E0890" w:rsidRDefault="006E0890" w:rsidP="006E0890">
      <w:pPr>
        <w:spacing w:after="0"/>
        <w:jc w:val="center"/>
      </w:pPr>
      <w:r>
        <w:t>August 17 – 21 2026</w:t>
      </w:r>
    </w:p>
    <w:p w14:paraId="52F3E82F" w14:textId="77777777" w:rsidR="006E0890" w:rsidRDefault="006E0890" w:rsidP="006E0890">
      <w:pPr>
        <w:spacing w:after="0" w:line="240" w:lineRule="auto"/>
        <w:jc w:val="center"/>
      </w:pPr>
      <w:r w:rsidRPr="002B3047">
        <w:rPr>
          <w:noProof/>
        </w:rPr>
        <w:drawing>
          <wp:inline distT="0" distB="0" distL="0" distR="0" wp14:anchorId="7981EAB2" wp14:editId="0815B769">
            <wp:extent cx="3638550" cy="2728913"/>
            <wp:effectExtent l="0" t="0" r="0" b="0"/>
            <wp:docPr id="1" name="Picture 1" descr="A painting of a person raising hi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ainting of a person raising his hand&#10;&#10;Description automatically generated"/>
                    <pic:cNvPicPr/>
                  </pic:nvPicPr>
                  <pic:blipFill>
                    <a:blip r:embed="rId5"/>
                    <a:stretch>
                      <a:fillRect/>
                    </a:stretch>
                  </pic:blipFill>
                  <pic:spPr>
                    <a:xfrm>
                      <a:off x="0" y="0"/>
                      <a:ext cx="3642932" cy="2732199"/>
                    </a:xfrm>
                    <a:prstGeom prst="rect">
                      <a:avLst/>
                    </a:prstGeom>
                  </pic:spPr>
                </pic:pic>
              </a:graphicData>
            </a:graphic>
          </wp:inline>
        </w:drawing>
      </w:r>
    </w:p>
    <w:p w14:paraId="721F3D3F" w14:textId="77777777" w:rsidR="006E0890" w:rsidRDefault="006E0890" w:rsidP="006E0890">
      <w:pPr>
        <w:spacing w:after="0" w:line="240" w:lineRule="auto"/>
        <w:rPr>
          <w:rFonts w:ascii="Times New Roman" w:eastAsia="Calibri" w:hAnsi="Times New Roman" w:cs="Times New Roman"/>
          <w:b/>
        </w:rPr>
      </w:pPr>
    </w:p>
    <w:p w14:paraId="337D827D" w14:textId="31789ED1" w:rsidR="006E0890" w:rsidRDefault="006E0890" w:rsidP="006E0890">
      <w:pPr>
        <w:pStyle w:val="ListParagraph"/>
        <w:numPr>
          <w:ilvl w:val="0"/>
          <w:numId w:val="1"/>
        </w:numPr>
        <w:spacing w:after="0" w:line="240" w:lineRule="auto"/>
        <w:rPr>
          <w:rFonts w:ascii="Times New Roman" w:eastAsia="Calibri" w:hAnsi="Times New Roman" w:cs="Times New Roman"/>
          <w:b/>
          <w:color w:val="FF0000"/>
        </w:rPr>
      </w:pPr>
      <w:r w:rsidRPr="00D07CF4">
        <w:rPr>
          <w:rFonts w:ascii="Times New Roman" w:eastAsia="Calibri" w:hAnsi="Times New Roman" w:cs="Times New Roman"/>
          <w:b/>
          <w:color w:val="FF0000"/>
        </w:rPr>
        <w:t>This week you will have your first Unit Test. It will be MCQ in class</w:t>
      </w:r>
      <w:r>
        <w:rPr>
          <w:rFonts w:ascii="Times New Roman" w:eastAsia="Calibri" w:hAnsi="Times New Roman" w:cs="Times New Roman"/>
          <w:b/>
          <w:color w:val="FF0000"/>
        </w:rPr>
        <w:t>. We’re talking about old school scantrons or, if I don’t find enough, writing letters on paper. A</w:t>
      </w:r>
      <w:r w:rsidRPr="00D07CF4">
        <w:rPr>
          <w:rFonts w:ascii="Times New Roman" w:eastAsia="Calibri" w:hAnsi="Times New Roman" w:cs="Times New Roman"/>
          <w:b/>
          <w:color w:val="FF0000"/>
        </w:rPr>
        <w:t xml:space="preserve">nd an SAQ section that will be completed at home and submitted </w:t>
      </w:r>
      <w:r>
        <w:rPr>
          <w:rFonts w:ascii="Times New Roman" w:eastAsia="Calibri" w:hAnsi="Times New Roman" w:cs="Times New Roman"/>
          <w:b/>
          <w:color w:val="FF0000"/>
        </w:rPr>
        <w:t>Monday in class</w:t>
      </w:r>
      <w:r w:rsidRPr="00D07CF4">
        <w:rPr>
          <w:rFonts w:ascii="Times New Roman" w:eastAsia="Calibri" w:hAnsi="Times New Roman" w:cs="Times New Roman"/>
          <w:b/>
          <w:color w:val="FF0000"/>
        </w:rPr>
        <w:t>.</w:t>
      </w:r>
      <w:r>
        <w:rPr>
          <w:rFonts w:ascii="Times New Roman" w:eastAsia="Calibri" w:hAnsi="Times New Roman" w:cs="Times New Roman"/>
          <w:b/>
          <w:color w:val="FF0000"/>
        </w:rPr>
        <w:t xml:space="preserve"> This can be typed or handwritten but </w:t>
      </w:r>
      <w:r w:rsidRPr="00902D3C">
        <w:rPr>
          <w:rFonts w:ascii="Times New Roman" w:eastAsia="Calibri" w:hAnsi="Times New Roman" w:cs="Times New Roman"/>
          <w:b/>
          <w:color w:val="FF0000"/>
          <w:highlight w:val="yellow"/>
        </w:rPr>
        <w:t>NO EMAILS.</w:t>
      </w:r>
      <w:r w:rsidR="00902D3C">
        <w:rPr>
          <w:rFonts w:ascii="Times New Roman" w:eastAsia="Calibri" w:hAnsi="Times New Roman" w:cs="Times New Roman"/>
          <w:b/>
          <w:color w:val="FF0000"/>
        </w:rPr>
        <w:t xml:space="preserve"> </w:t>
      </w:r>
    </w:p>
    <w:p w14:paraId="4BC46279" w14:textId="1B909CDA" w:rsidR="00902D3C" w:rsidRPr="00902D3C" w:rsidRDefault="00902D3C" w:rsidP="006E0890">
      <w:pPr>
        <w:pStyle w:val="ListParagraph"/>
        <w:numPr>
          <w:ilvl w:val="0"/>
          <w:numId w:val="1"/>
        </w:numPr>
        <w:spacing w:after="0" w:line="240" w:lineRule="auto"/>
        <w:rPr>
          <w:rFonts w:ascii="Times New Roman" w:eastAsia="Calibri" w:hAnsi="Times New Roman" w:cs="Times New Roman"/>
          <w:b/>
          <w:color w:val="00B050"/>
        </w:rPr>
      </w:pPr>
      <w:r w:rsidRPr="00902D3C">
        <w:rPr>
          <w:rFonts w:ascii="Times New Roman" w:eastAsia="Calibri" w:hAnsi="Times New Roman" w:cs="Times New Roman"/>
          <w:b/>
          <w:color w:val="00B050"/>
        </w:rPr>
        <w:t>Also this week we will be completing another reading assignment but this time you only need to write (or type) your answers due on Wednesday in class. You will open the link to an article on the Gilder-Lehrman website and answer the seven questions found below.</w:t>
      </w:r>
    </w:p>
    <w:p w14:paraId="7103BEC3" w14:textId="7ACAE86F" w:rsidR="006E0890" w:rsidRPr="00902D3C" w:rsidRDefault="006E0890" w:rsidP="006E0890">
      <w:pPr>
        <w:pStyle w:val="ListParagraph"/>
        <w:numPr>
          <w:ilvl w:val="0"/>
          <w:numId w:val="1"/>
        </w:numPr>
        <w:spacing w:after="0" w:line="240" w:lineRule="auto"/>
        <w:rPr>
          <w:rFonts w:ascii="Times New Roman" w:eastAsia="Calibri" w:hAnsi="Times New Roman" w:cs="Times New Roman"/>
          <w:b/>
          <w:color w:val="7030A0"/>
        </w:rPr>
      </w:pPr>
      <w:r w:rsidRPr="00902D3C">
        <w:rPr>
          <w:rFonts w:ascii="Times New Roman" w:eastAsia="Calibri" w:hAnsi="Times New Roman" w:cs="Times New Roman"/>
          <w:b/>
          <w:color w:val="7030A0"/>
        </w:rPr>
        <w:t>If you have not signed up on AP Classroom, then you have a zero</w:t>
      </w:r>
      <w:r w:rsidR="00CF5C92" w:rsidRPr="00902D3C">
        <w:rPr>
          <w:rFonts w:ascii="Times New Roman" w:eastAsia="Calibri" w:hAnsi="Times New Roman" w:cs="Times New Roman"/>
          <w:b/>
          <w:color w:val="7030A0"/>
        </w:rPr>
        <w:t xml:space="preserve"> or need to discuss it with Mrs, Fleming</w:t>
      </w:r>
      <w:r w:rsidRPr="00902D3C">
        <w:rPr>
          <w:rFonts w:ascii="Times New Roman" w:eastAsia="Calibri" w:hAnsi="Times New Roman" w:cs="Times New Roman"/>
          <w:b/>
          <w:color w:val="7030A0"/>
        </w:rPr>
        <w:t xml:space="preserve">…and likely 2 zeros since you couldn’t access Progress Check 1 to complete over the weekend. But you still must sign up or you’ll be dropped from the AP roster! You cannot take the AP exam otherwise and you might as well see if Honors or Dual Enrollment will take you in. </w:t>
      </w:r>
    </w:p>
    <w:p w14:paraId="37BA3860" w14:textId="77777777" w:rsidR="006E0890" w:rsidRDefault="006E0890" w:rsidP="006E0890">
      <w:pPr>
        <w:spacing w:after="0" w:line="240" w:lineRule="auto"/>
        <w:rPr>
          <w:rFonts w:ascii="Times New Roman" w:eastAsia="Calibri" w:hAnsi="Times New Roman" w:cs="Times New Roman"/>
          <w:b/>
        </w:rPr>
      </w:pPr>
    </w:p>
    <w:p w14:paraId="7E118653" w14:textId="271EC25A" w:rsidR="006E0890" w:rsidRPr="002B3047" w:rsidRDefault="006E0890" w:rsidP="006E0890">
      <w:pPr>
        <w:spacing w:after="0" w:line="240" w:lineRule="auto"/>
        <w:rPr>
          <w:rFonts w:ascii="Times New Roman" w:eastAsia="Calibri" w:hAnsi="Times New Roman" w:cs="Times New Roman"/>
          <w:b/>
        </w:rPr>
      </w:pPr>
      <w:r>
        <w:rPr>
          <w:rFonts w:ascii="Times New Roman" w:eastAsia="Calibri" w:hAnsi="Times New Roman" w:cs="Times New Roman"/>
          <w:b/>
        </w:rPr>
        <w:t>MON</w:t>
      </w:r>
      <w:r w:rsidRPr="002B3047">
        <w:rPr>
          <w:rFonts w:ascii="Times New Roman" w:eastAsia="Calibri" w:hAnsi="Times New Roman" w:cs="Times New Roman"/>
          <w:b/>
        </w:rPr>
        <w:t>DAY</w:t>
      </w:r>
      <w:r>
        <w:rPr>
          <w:rFonts w:ascii="Times New Roman" w:eastAsia="Calibri" w:hAnsi="Times New Roman" w:cs="Times New Roman"/>
          <w:b/>
        </w:rPr>
        <w:t xml:space="preserve"> </w:t>
      </w:r>
      <w:r w:rsidR="0014302E">
        <w:rPr>
          <w:rFonts w:ascii="Times New Roman" w:eastAsia="Calibri" w:hAnsi="Times New Roman" w:cs="Times New Roman"/>
          <w:b/>
        </w:rPr>
        <w:t xml:space="preserve">and </w:t>
      </w:r>
      <w:r w:rsidR="00CF5C92">
        <w:rPr>
          <w:rFonts w:ascii="Times New Roman" w:eastAsia="Calibri" w:hAnsi="Times New Roman" w:cs="Times New Roman"/>
          <w:b/>
        </w:rPr>
        <w:t>TUESDAY (</w:t>
      </w:r>
      <w:r w:rsidRPr="0052275D">
        <w:rPr>
          <w:rFonts w:ascii="Times New Roman" w:eastAsia="Calibri" w:hAnsi="Times New Roman" w:cs="Times New Roman"/>
          <w:b/>
          <w:color w:val="7030A0"/>
        </w:rPr>
        <w:t>some of these notes are carried forward from last week</w:t>
      </w:r>
      <w:r>
        <w:rPr>
          <w:rFonts w:ascii="Times New Roman" w:eastAsia="Calibri" w:hAnsi="Times New Roman" w:cs="Times New Roman"/>
          <w:b/>
        </w:rPr>
        <w:t>)</w:t>
      </w:r>
    </w:p>
    <w:p w14:paraId="015B1AFD" w14:textId="77777777" w:rsidR="006E0890" w:rsidRPr="00D07CF4" w:rsidRDefault="006E0890" w:rsidP="006E0890">
      <w:pPr>
        <w:numPr>
          <w:ilvl w:val="0"/>
          <w:numId w:val="2"/>
        </w:numPr>
        <w:spacing w:after="200" w:line="276" w:lineRule="auto"/>
        <w:contextualSpacing/>
        <w:rPr>
          <w:rFonts w:ascii="Times New Roman" w:eastAsia="Times New Roman" w:hAnsi="Times New Roman" w:cs="Times New Roman"/>
          <w:b/>
        </w:rPr>
      </w:pPr>
      <w:r w:rsidRPr="002B3047">
        <w:rPr>
          <w:rFonts w:ascii="Times New Roman" w:eastAsia="Times New Roman" w:hAnsi="Times New Roman" w:cs="Times New Roman"/>
          <w:sz w:val="20"/>
          <w:szCs w:val="20"/>
        </w:rPr>
        <w:t>Explain the decline of the Puritan errand and the expansion of New England (MIG-1 CUL-1, NAT-1)</w:t>
      </w:r>
    </w:p>
    <w:p w14:paraId="1F2700B4" w14:textId="77777777" w:rsidR="006E0890" w:rsidRPr="00691653" w:rsidRDefault="006E0890" w:rsidP="006E0890">
      <w:pPr>
        <w:numPr>
          <w:ilvl w:val="0"/>
          <w:numId w:val="2"/>
        </w:numPr>
        <w:spacing w:after="200" w:line="276" w:lineRule="auto"/>
        <w:contextualSpacing/>
        <w:rPr>
          <w:rFonts w:ascii="Times New Roman" w:eastAsia="Times New Roman" w:hAnsi="Times New Roman" w:cs="Times New Roman"/>
          <w:sz w:val="20"/>
          <w:szCs w:val="20"/>
        </w:rPr>
      </w:pPr>
      <w:r w:rsidRPr="00691653">
        <w:rPr>
          <w:rFonts w:ascii="Times New Roman" w:eastAsia="Times New Roman" w:hAnsi="Times New Roman" w:cs="Times New Roman"/>
          <w:sz w:val="20"/>
          <w:szCs w:val="20"/>
        </w:rPr>
        <w:t>Examine the causes and effects of the Great Awakening 1700 - 1750 (NAT-1)(CUL-1)</w:t>
      </w:r>
    </w:p>
    <w:p w14:paraId="3652B3FD" w14:textId="77777777" w:rsidR="006E0890" w:rsidRPr="002B3047" w:rsidRDefault="006E0890" w:rsidP="006E0890">
      <w:pPr>
        <w:spacing w:after="200" w:line="276" w:lineRule="auto"/>
        <w:ind w:left="720"/>
        <w:contextualSpacing/>
        <w:rPr>
          <w:rFonts w:ascii="Times New Roman" w:eastAsia="Times New Roman" w:hAnsi="Times New Roman" w:cs="Times New Roman"/>
          <w:b/>
        </w:rPr>
      </w:pPr>
    </w:p>
    <w:p w14:paraId="1DCFB18A" w14:textId="77777777" w:rsidR="006E0890" w:rsidRPr="002B3047" w:rsidRDefault="006E0890" w:rsidP="006E0890">
      <w:pPr>
        <w:spacing w:after="0" w:line="240" w:lineRule="auto"/>
        <w:rPr>
          <w:rFonts w:ascii="Times New Roman" w:eastAsia="Times New Roman" w:hAnsi="Times New Roman" w:cs="Times New Roman"/>
          <w:sz w:val="20"/>
          <w:szCs w:val="20"/>
        </w:rPr>
      </w:pPr>
    </w:p>
    <w:p w14:paraId="43DAB4FA" w14:textId="77777777" w:rsidR="006E0890" w:rsidRPr="002B3047" w:rsidRDefault="006E0890" w:rsidP="006E0890">
      <w:pPr>
        <w:spacing w:after="0" w:line="240" w:lineRule="auto"/>
        <w:rPr>
          <w:rFonts w:ascii="Times New Roman" w:eastAsia="Times New Roman" w:hAnsi="Times New Roman" w:cs="Times New Roman"/>
          <w:sz w:val="20"/>
          <w:szCs w:val="20"/>
          <w:u w:val="single"/>
        </w:rPr>
      </w:pPr>
      <w:r w:rsidRPr="002B3047">
        <w:rPr>
          <w:rFonts w:ascii="Times New Roman" w:eastAsia="Times New Roman" w:hAnsi="Times New Roman" w:cs="Times New Roman"/>
          <w:sz w:val="20"/>
          <w:szCs w:val="20"/>
          <w:u w:val="single"/>
        </w:rPr>
        <w:t>Materials</w:t>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u w:val="single"/>
        </w:rPr>
        <w:t>Strategy/Format</w:t>
      </w:r>
    </w:p>
    <w:p w14:paraId="385DBD5A" w14:textId="20847C57" w:rsidR="006E0890" w:rsidRPr="002B3047" w:rsidRDefault="006E0890" w:rsidP="006E0890">
      <w:pPr>
        <w:spacing w:after="0" w:line="240" w:lineRule="auto"/>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t>Ppt</w:t>
      </w:r>
      <w:r w:rsidR="00CF5C92">
        <w:rPr>
          <w:rFonts w:ascii="Times New Roman" w:eastAsia="Times New Roman" w:hAnsi="Times New Roman" w:cs="Times New Roman"/>
          <w:sz w:val="20"/>
          <w:szCs w:val="20"/>
        </w:rPr>
        <w:t xml:space="preserve"> and primary sources</w:t>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ab/>
      </w:r>
      <w:r w:rsidR="00CF5C92">
        <w:rPr>
          <w:rFonts w:ascii="Times New Roman" w:eastAsia="Times New Roman" w:hAnsi="Times New Roman" w:cs="Times New Roman"/>
          <w:sz w:val="20"/>
          <w:szCs w:val="20"/>
        </w:rPr>
        <w:t xml:space="preserve">  </w:t>
      </w:r>
      <w:r w:rsidR="00CF5C92">
        <w:rPr>
          <w:rFonts w:ascii="Times New Roman" w:eastAsia="Times New Roman" w:hAnsi="Times New Roman" w:cs="Times New Roman"/>
          <w:sz w:val="20"/>
          <w:szCs w:val="20"/>
        </w:rPr>
        <w:tab/>
      </w:r>
      <w:r w:rsidRPr="002B3047">
        <w:rPr>
          <w:rFonts w:ascii="Times New Roman" w:eastAsia="Times New Roman" w:hAnsi="Times New Roman" w:cs="Times New Roman"/>
          <w:sz w:val="20"/>
          <w:szCs w:val="20"/>
        </w:rPr>
        <w:t>Lecture-discussion SL.CCR.1</w:t>
      </w:r>
    </w:p>
    <w:p w14:paraId="7F35FA10" w14:textId="77777777" w:rsidR="006E0890" w:rsidRPr="002B3047" w:rsidRDefault="006E0890" w:rsidP="006E0890">
      <w:pPr>
        <w:spacing w:after="0" w:line="240" w:lineRule="auto"/>
        <w:rPr>
          <w:rFonts w:ascii="Times New Roman" w:eastAsia="Times New Roman" w:hAnsi="Times New Roman" w:cs="Times New Roman"/>
          <w:sz w:val="20"/>
          <w:szCs w:val="20"/>
        </w:rPr>
      </w:pPr>
    </w:p>
    <w:p w14:paraId="54C725E2" w14:textId="77777777" w:rsidR="006E0890" w:rsidRPr="002B3047" w:rsidRDefault="006E0890" w:rsidP="006E0890">
      <w:pPr>
        <w:spacing w:after="0" w:line="240" w:lineRule="auto"/>
        <w:rPr>
          <w:rFonts w:ascii="Times New Roman" w:eastAsia="Times New Roman" w:hAnsi="Times New Roman" w:cs="Times New Roman"/>
          <w:sz w:val="20"/>
          <w:szCs w:val="20"/>
          <w:u w:val="single"/>
        </w:rPr>
      </w:pPr>
      <w:r w:rsidRPr="002B3047">
        <w:rPr>
          <w:rFonts w:ascii="Times New Roman" w:eastAsia="Times New Roman" w:hAnsi="Times New Roman" w:cs="Times New Roman"/>
          <w:sz w:val="20"/>
          <w:szCs w:val="20"/>
          <w:u w:val="single"/>
        </w:rPr>
        <w:t>Student Activities/History Skills</w:t>
      </w:r>
    </w:p>
    <w:p w14:paraId="7705227E" w14:textId="77777777" w:rsidR="006E0890" w:rsidRPr="002B3047" w:rsidRDefault="006E0890" w:rsidP="006E0890">
      <w:pPr>
        <w:spacing w:after="0" w:line="240" w:lineRule="auto"/>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t>I Chronology and Reasoning (1, 2, 3)</w:t>
      </w:r>
    </w:p>
    <w:p w14:paraId="1B094259" w14:textId="77777777" w:rsidR="006E0890" w:rsidRPr="002B3047" w:rsidRDefault="006E0890" w:rsidP="006E0890">
      <w:pPr>
        <w:spacing w:after="0" w:line="240" w:lineRule="auto"/>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t>II Comparison and Context (4, 5)</w:t>
      </w:r>
    </w:p>
    <w:p w14:paraId="4D430C80" w14:textId="77777777" w:rsidR="006E0890" w:rsidRPr="002B3047" w:rsidRDefault="006E0890" w:rsidP="006E0890">
      <w:pPr>
        <w:spacing w:after="0" w:line="240" w:lineRule="auto"/>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t>III Historical Argument 6,7</w:t>
      </w:r>
    </w:p>
    <w:p w14:paraId="20435EDF" w14:textId="77777777" w:rsidR="006E0890" w:rsidRPr="002B3047" w:rsidRDefault="006E0890" w:rsidP="006E0890">
      <w:pPr>
        <w:spacing w:after="0" w:line="240" w:lineRule="auto"/>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t>IV Interpretation and Synthesis (8,9)</w:t>
      </w:r>
    </w:p>
    <w:p w14:paraId="539B58B8" w14:textId="77777777" w:rsidR="006E0890" w:rsidRPr="002B3047" w:rsidRDefault="006E0890" w:rsidP="006E0890">
      <w:pPr>
        <w:spacing w:after="0" w:line="240" w:lineRule="auto"/>
        <w:rPr>
          <w:rFonts w:ascii="Times New Roman" w:eastAsia="Times New Roman" w:hAnsi="Times New Roman" w:cs="Times New Roman"/>
          <w:sz w:val="20"/>
          <w:szCs w:val="20"/>
        </w:rPr>
      </w:pPr>
    </w:p>
    <w:p w14:paraId="09A75E2B" w14:textId="77777777" w:rsidR="006E0890" w:rsidRPr="002B3047" w:rsidRDefault="006E0890" w:rsidP="006E0890">
      <w:pPr>
        <w:spacing w:after="0" w:line="240" w:lineRule="auto"/>
        <w:rPr>
          <w:rFonts w:ascii="Times New Roman" w:eastAsia="Times New Roman" w:hAnsi="Times New Roman" w:cs="Times New Roman"/>
          <w:sz w:val="20"/>
          <w:szCs w:val="20"/>
          <w:u w:val="single"/>
        </w:rPr>
      </w:pPr>
    </w:p>
    <w:p w14:paraId="74D44A7F" w14:textId="77777777" w:rsidR="006E0890" w:rsidRPr="002B3047" w:rsidRDefault="006E0890" w:rsidP="006E0890">
      <w:pPr>
        <w:spacing w:after="0" w:line="240" w:lineRule="auto"/>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lastRenderedPageBreak/>
        <w:t>Introduction</w:t>
      </w:r>
    </w:p>
    <w:p w14:paraId="0F3AD0CB" w14:textId="77777777" w:rsidR="006E0890" w:rsidRPr="002B3047" w:rsidRDefault="006E0890" w:rsidP="006E0890">
      <w:pPr>
        <w:numPr>
          <w:ilvl w:val="0"/>
          <w:numId w:val="2"/>
        </w:numPr>
        <w:spacing w:after="200" w:line="276" w:lineRule="auto"/>
        <w:contextualSpacing/>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t>Many paradoxes surround the Puritans. They left England because of religious persecution and emphasized freedom from a controlling church hierocracy, but exiled their own members who had small theological differences. They encouraged hard work and well-earned riches, but opposed worldly excesses (this is sometimes the “</w:t>
      </w:r>
      <w:r w:rsidRPr="002B3047">
        <w:rPr>
          <w:rFonts w:ascii="Times New Roman" w:eastAsia="Times New Roman" w:hAnsi="Times New Roman" w:cs="Times New Roman"/>
          <w:sz w:val="20"/>
          <w:szCs w:val="20"/>
          <w:highlight w:val="yellow"/>
        </w:rPr>
        <w:t>protestant work ethic</w:t>
      </w:r>
      <w:r w:rsidRPr="002B3047">
        <w:rPr>
          <w:rFonts w:ascii="Times New Roman" w:eastAsia="Times New Roman" w:hAnsi="Times New Roman" w:cs="Times New Roman"/>
          <w:sz w:val="20"/>
          <w:szCs w:val="20"/>
        </w:rPr>
        <w:t xml:space="preserve">”). Their tight-knit, restrictive society could not maintain itself as their numbers and territory increased.  </w:t>
      </w:r>
    </w:p>
    <w:p w14:paraId="5E68A987" w14:textId="77777777" w:rsidR="006E0890" w:rsidRDefault="006E0890" w:rsidP="006E0890">
      <w:pPr>
        <w:numPr>
          <w:ilvl w:val="0"/>
          <w:numId w:val="2"/>
        </w:numPr>
        <w:spacing w:after="200" w:line="276" w:lineRule="auto"/>
        <w:contextualSpacing/>
        <w:rPr>
          <w:rFonts w:ascii="Times New Roman" w:eastAsia="Times New Roman" w:hAnsi="Times New Roman" w:cs="Times New Roman"/>
          <w:sz w:val="20"/>
          <w:szCs w:val="20"/>
        </w:rPr>
      </w:pPr>
      <w:r w:rsidRPr="002B3047">
        <w:rPr>
          <w:rFonts w:ascii="Times New Roman" w:eastAsia="Times New Roman" w:hAnsi="Times New Roman" w:cs="Times New Roman"/>
          <w:sz w:val="20"/>
          <w:szCs w:val="20"/>
        </w:rPr>
        <w:t>However, the Puritans left America with key values that would lead the country toward prosperity, a republican form of government (</w:t>
      </w:r>
      <w:r w:rsidRPr="002B3047">
        <w:rPr>
          <w:rFonts w:ascii="Times New Roman" w:eastAsia="Times New Roman" w:hAnsi="Times New Roman" w:cs="Times New Roman"/>
          <w:sz w:val="20"/>
          <w:szCs w:val="20"/>
          <w:highlight w:val="yellow"/>
        </w:rPr>
        <w:t>known as congregationalism</w:t>
      </w:r>
      <w:r w:rsidRPr="002B3047">
        <w:rPr>
          <w:rFonts w:ascii="Times New Roman" w:eastAsia="Times New Roman" w:hAnsi="Times New Roman" w:cs="Times New Roman"/>
          <w:sz w:val="20"/>
          <w:szCs w:val="20"/>
        </w:rPr>
        <w:t xml:space="preserve">). The Puritan value placed upon education. </w:t>
      </w:r>
      <w:r w:rsidRPr="002B3047">
        <w:rPr>
          <w:rFonts w:ascii="Times New Roman" w:eastAsia="Times New Roman" w:hAnsi="Times New Roman" w:cs="Times New Roman"/>
          <w:sz w:val="20"/>
          <w:szCs w:val="20"/>
          <w:highlight w:val="yellow"/>
        </w:rPr>
        <w:t>Not only was Harvard a legacy of their interest but also the Puritans created the first publicly funded education laws. Called the Old Deluder Law, Puritans believed that one must become educated as a way to avoid sin (the “old Deluder was a nickname for Satan).</w:t>
      </w:r>
    </w:p>
    <w:p w14:paraId="5CFA9499" w14:textId="3616E695" w:rsidR="006E0890" w:rsidRPr="002B3047" w:rsidRDefault="006E0890" w:rsidP="006E0890">
      <w:pPr>
        <w:numPr>
          <w:ilvl w:val="0"/>
          <w:numId w:val="2"/>
        </w:numPr>
        <w:spacing w:after="200" w:line="276"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Of course</w:t>
      </w:r>
      <w:r w:rsidR="0014302E">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for Puritans fear of Satan was ever present. Today we will watch a quick video on the Salem Witch Trials </w:t>
      </w:r>
      <w:r w:rsidR="0014302E">
        <w:rPr>
          <w:rFonts w:ascii="Times New Roman" w:eastAsia="Times New Roman" w:hAnsi="Times New Roman" w:cs="Times New Roman"/>
          <w:sz w:val="20"/>
          <w:szCs w:val="20"/>
        </w:rPr>
        <w:t>and then discuss the most important social and cultural movement of the early colonial period.</w:t>
      </w:r>
    </w:p>
    <w:p w14:paraId="1C83C14E" w14:textId="0065AB63" w:rsidR="006E0890" w:rsidRDefault="00887F0D" w:rsidP="006E0890">
      <w:pPr>
        <w:spacing w:after="0" w:line="240" w:lineRule="auto"/>
        <w:rPr>
          <w:rFonts w:ascii="Times New Roman" w:eastAsia="Calibri" w:hAnsi="Times New Roman" w:cs="Times New Roman"/>
          <w:b/>
          <w:bCs/>
          <w:szCs w:val="32"/>
        </w:rPr>
      </w:pPr>
      <w:r>
        <w:rPr>
          <w:rFonts w:ascii="Times New Roman" w:eastAsia="Calibri" w:hAnsi="Times New Roman" w:cs="Times New Roman"/>
          <w:b/>
          <w:bCs/>
          <w:noProof/>
          <w:szCs w:val="32"/>
        </w:rPr>
        <mc:AlternateContent>
          <mc:Choice Requires="wps">
            <w:drawing>
              <wp:anchor distT="0" distB="0" distL="114300" distR="114300" simplePos="0" relativeHeight="251659264" behindDoc="0" locked="0" layoutInCell="1" allowOverlap="1" wp14:anchorId="576CADAF" wp14:editId="083FD68B">
                <wp:simplePos x="0" y="0"/>
                <wp:positionH relativeFrom="column">
                  <wp:posOffset>342900</wp:posOffset>
                </wp:positionH>
                <wp:positionV relativeFrom="paragraph">
                  <wp:posOffset>19685</wp:posOffset>
                </wp:positionV>
                <wp:extent cx="45719" cy="45719"/>
                <wp:effectExtent l="0" t="0" r="12065" b="12065"/>
                <wp:wrapNone/>
                <wp:docPr id="922858639" name="Text Box 1"/>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chemeClr val="lt1"/>
                        </a:solidFill>
                        <a:ln w="6350">
                          <a:solidFill>
                            <a:prstClr val="black"/>
                          </a:solidFill>
                        </a:ln>
                      </wps:spPr>
                      <wps:txbx>
                        <w:txbxContent>
                          <w:p w14:paraId="1C705EF3" w14:textId="77777777" w:rsidR="00887F0D" w:rsidRDefault="00887F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CADAF" id="_x0000_t202" coordsize="21600,21600" o:spt="202" path="m,l,21600r21600,l21600,xe">
                <v:stroke joinstyle="miter"/>
                <v:path gradientshapeok="t" o:connecttype="rect"/>
              </v:shapetype>
              <v:shape id="Text Box 1" o:spid="_x0000_s1026" type="#_x0000_t202" style="position:absolute;margin-left:27pt;margin-top:1.55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" fillcolor="white [3201]" strokeweight=".5pt">
                <v:textbox>
                  <w:txbxContent>
                    <w:p w14:paraId="1C705EF3" w14:textId="77777777" w:rsidR="00887F0D" w:rsidRDefault="00887F0D"/>
                  </w:txbxContent>
                </v:textbox>
              </v:shape>
            </w:pict>
          </mc:Fallback>
        </mc:AlternateContent>
      </w:r>
    </w:p>
    <w:p w14:paraId="060C4710" w14:textId="53320522" w:rsidR="00314516" w:rsidRDefault="00887F0D" w:rsidP="00314516">
      <w:pPr>
        <w:pStyle w:val="ListParagraph"/>
        <w:spacing w:after="0" w:line="240" w:lineRule="auto"/>
        <w:rPr>
          <w:rFonts w:ascii="Times New Roman" w:eastAsia="Calibri" w:hAnsi="Times New Roman" w:cs="Times New Roman"/>
          <w:sz w:val="20"/>
          <w:szCs w:val="20"/>
        </w:rPr>
      </w:pPr>
      <w:r w:rsidRPr="00314516">
        <w:rPr>
          <w:noProof/>
        </w:rPr>
        <w:drawing>
          <wp:anchor distT="0" distB="0" distL="114300" distR="114300" simplePos="0" relativeHeight="251660288" behindDoc="1" locked="0" layoutInCell="1" allowOverlap="1" wp14:anchorId="6B945AB8" wp14:editId="05FD9B7D">
            <wp:simplePos x="0" y="0"/>
            <wp:positionH relativeFrom="column">
              <wp:posOffset>0</wp:posOffset>
            </wp:positionH>
            <wp:positionV relativeFrom="paragraph">
              <wp:posOffset>-3175</wp:posOffset>
            </wp:positionV>
            <wp:extent cx="2657475" cy="1771650"/>
            <wp:effectExtent l="0" t="0" r="9525" b="0"/>
            <wp:wrapTight wrapText="bothSides">
              <wp:wrapPolygon edited="0">
                <wp:start x="0" y="0"/>
                <wp:lineTo x="0" y="21368"/>
                <wp:lineTo x="21523" y="21368"/>
                <wp:lineTo x="21523" y="0"/>
                <wp:lineTo x="0" y="0"/>
              </wp:wrapPolygon>
            </wp:wrapTight>
            <wp:docPr id="16659482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57475" cy="1771650"/>
                    </a:xfrm>
                    <a:prstGeom prst="rect">
                      <a:avLst/>
                    </a:prstGeom>
                    <a:noFill/>
                  </pic:spPr>
                </pic:pic>
              </a:graphicData>
            </a:graphic>
          </wp:anchor>
        </w:drawing>
      </w:r>
      <w:r w:rsidRPr="00314516">
        <w:rPr>
          <w:rFonts w:ascii="Times New Roman" w:eastAsia="Calibri" w:hAnsi="Times New Roman" w:cs="Times New Roman"/>
          <w:sz w:val="20"/>
          <w:szCs w:val="20"/>
        </w:rPr>
        <w:t>In 1692-1693 over 2</w:t>
      </w:r>
      <w:r w:rsidRPr="00314516">
        <w:rPr>
          <w:rFonts w:ascii="Times New Roman" w:eastAsia="Calibri" w:hAnsi="Times New Roman" w:cs="Times New Roman"/>
          <w:sz w:val="20"/>
          <w:szCs w:val="20"/>
          <w:highlight w:val="yellow"/>
        </w:rPr>
        <w:t>00 people were accused of witchcraft and 20 executed</w:t>
      </w:r>
      <w:r w:rsidR="00314516" w:rsidRPr="00314516">
        <w:rPr>
          <w:rFonts w:ascii="Times New Roman" w:eastAsia="Calibri" w:hAnsi="Times New Roman" w:cs="Times New Roman"/>
          <w:sz w:val="20"/>
          <w:szCs w:val="20"/>
          <w:highlight w:val="yellow"/>
        </w:rPr>
        <w:t>.</w:t>
      </w:r>
      <w:r w:rsidR="00314516" w:rsidRPr="00314516">
        <w:rPr>
          <w:rFonts w:ascii="Times New Roman" w:eastAsia="Calibri" w:hAnsi="Times New Roman" w:cs="Times New Roman"/>
          <w:sz w:val="20"/>
          <w:szCs w:val="20"/>
        </w:rPr>
        <w:t xml:space="preserve"> The event reflected multiple social and cultural anxieties but was also a byproduct of economic inequality.</w:t>
      </w:r>
      <w:r w:rsidR="00314516">
        <w:rPr>
          <w:rFonts w:ascii="Times New Roman" w:eastAsia="Calibri" w:hAnsi="Times New Roman" w:cs="Times New Roman"/>
          <w:sz w:val="20"/>
          <w:szCs w:val="20"/>
        </w:rPr>
        <w:t xml:space="preserve"> The blend of religious and civil law common in Mass Bay Colony meant that the accusation of witchcraft meant that a person could be tried and punished in civil court. The most problematic nature of the trials was the admittance of “</w:t>
      </w:r>
      <w:r w:rsidR="00314516" w:rsidRPr="00314516">
        <w:rPr>
          <w:rFonts w:ascii="Times New Roman" w:eastAsia="Calibri" w:hAnsi="Times New Roman" w:cs="Times New Roman"/>
          <w:sz w:val="20"/>
          <w:szCs w:val="20"/>
          <w:highlight w:val="yellow"/>
        </w:rPr>
        <w:t>spectral evidence”</w:t>
      </w:r>
      <w:r w:rsidR="00314516">
        <w:rPr>
          <w:rFonts w:ascii="Times New Roman" w:eastAsia="Calibri" w:hAnsi="Times New Roman" w:cs="Times New Roman"/>
          <w:sz w:val="20"/>
          <w:szCs w:val="20"/>
        </w:rPr>
        <w:t xml:space="preserve"> against the accused. This was not legal under English law but was used in Salem. </w:t>
      </w:r>
    </w:p>
    <w:p w14:paraId="1778C996" w14:textId="77777777" w:rsidR="00314516" w:rsidRDefault="00314516" w:rsidP="00314516">
      <w:pPr>
        <w:pStyle w:val="ListParagraph"/>
        <w:spacing w:after="0" w:line="240" w:lineRule="auto"/>
        <w:rPr>
          <w:rFonts w:ascii="Times New Roman" w:eastAsia="Calibri" w:hAnsi="Times New Roman" w:cs="Times New Roman"/>
          <w:sz w:val="20"/>
          <w:szCs w:val="20"/>
        </w:rPr>
      </w:pPr>
    </w:p>
    <w:p w14:paraId="40BCC772" w14:textId="36D54E4D" w:rsidR="00314516" w:rsidRPr="00314516" w:rsidRDefault="00314516" w:rsidP="00314516">
      <w:pPr>
        <w:pStyle w:val="ListParagraph"/>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The number of accused were overwhelmingly women and were often people of lower economic circumstances. Most of the women were older and some widowed or never married. Others who faced accusations were more recent arrivals. The tensions and those executed reflected the final blow to Puritanism and the trials were not stopped until the governor’s wife was accused of witchcraft. </w:t>
      </w:r>
      <w:r w:rsidRPr="00314516">
        <w:rPr>
          <w:rFonts w:ascii="Times New Roman" w:eastAsia="Calibri" w:hAnsi="Times New Roman" w:cs="Times New Roman"/>
          <w:sz w:val="20"/>
          <w:szCs w:val="20"/>
          <w:highlight w:val="yellow"/>
        </w:rPr>
        <w:t>The history of the event is also reflected in later history. In the 1950s the search for communists and McCarthyism was also referred to as a witch hunt and Donald Trump has used the term more times than I can recall.</w:t>
      </w:r>
    </w:p>
    <w:p w14:paraId="468D763B" w14:textId="77777777" w:rsidR="00887F0D" w:rsidRDefault="00887F0D" w:rsidP="006E0890">
      <w:pPr>
        <w:spacing w:after="0" w:line="240" w:lineRule="auto"/>
        <w:rPr>
          <w:rFonts w:ascii="Times New Roman" w:eastAsia="Calibri" w:hAnsi="Times New Roman" w:cs="Times New Roman"/>
          <w:b/>
          <w:bCs/>
          <w:szCs w:val="32"/>
        </w:rPr>
      </w:pPr>
    </w:p>
    <w:p w14:paraId="07BF1581" w14:textId="77777777" w:rsidR="00887F0D" w:rsidRDefault="00887F0D" w:rsidP="006E0890">
      <w:pPr>
        <w:spacing w:after="0" w:line="240" w:lineRule="auto"/>
        <w:rPr>
          <w:rFonts w:ascii="Times New Roman" w:eastAsia="Calibri" w:hAnsi="Times New Roman" w:cs="Times New Roman"/>
          <w:b/>
          <w:bCs/>
          <w:szCs w:val="32"/>
        </w:rPr>
      </w:pPr>
    </w:p>
    <w:p w14:paraId="003420D1" w14:textId="25344EEA" w:rsidR="006E0890" w:rsidRDefault="006E0890" w:rsidP="006E0890">
      <w:pPr>
        <w:spacing w:after="0" w:line="240" w:lineRule="auto"/>
        <w:rPr>
          <w:rFonts w:ascii="Times New Roman" w:eastAsia="Calibri" w:hAnsi="Times New Roman" w:cs="Times New Roman"/>
          <w:b/>
          <w:bCs/>
          <w:szCs w:val="32"/>
        </w:rPr>
      </w:pPr>
      <w:r w:rsidRPr="00D07CF4">
        <w:rPr>
          <w:rFonts w:ascii="Times New Roman" w:eastAsia="Calibri" w:hAnsi="Times New Roman" w:cs="Times New Roman"/>
          <w:b/>
          <w:bCs/>
          <w:szCs w:val="32"/>
        </w:rPr>
        <w:t>The Great Awakening</w:t>
      </w:r>
      <w:r>
        <w:rPr>
          <w:rFonts w:ascii="Times New Roman" w:eastAsia="Calibri" w:hAnsi="Times New Roman" w:cs="Times New Roman"/>
          <w:b/>
          <w:bCs/>
          <w:szCs w:val="32"/>
        </w:rPr>
        <w:t xml:space="preserve"> Late 17</w:t>
      </w:r>
      <w:r w:rsidRPr="00D07CF4">
        <w:rPr>
          <w:rFonts w:ascii="Times New Roman" w:eastAsia="Calibri" w:hAnsi="Times New Roman" w:cs="Times New Roman"/>
          <w:b/>
          <w:bCs/>
          <w:szCs w:val="32"/>
          <w:vertAlign w:val="superscript"/>
        </w:rPr>
        <w:t>th</w:t>
      </w:r>
      <w:r>
        <w:rPr>
          <w:rFonts w:ascii="Times New Roman" w:eastAsia="Calibri" w:hAnsi="Times New Roman" w:cs="Times New Roman"/>
          <w:b/>
          <w:bCs/>
          <w:szCs w:val="32"/>
          <w:vertAlign w:val="superscript"/>
        </w:rPr>
        <w:t xml:space="preserve"> </w:t>
      </w:r>
      <w:r>
        <w:rPr>
          <w:rFonts w:ascii="Times New Roman" w:eastAsia="Calibri" w:hAnsi="Times New Roman" w:cs="Times New Roman"/>
          <w:b/>
          <w:bCs/>
          <w:szCs w:val="32"/>
        </w:rPr>
        <w:t>- Early 18</w:t>
      </w:r>
      <w:r w:rsidRPr="00D07CF4">
        <w:rPr>
          <w:rFonts w:ascii="Times New Roman" w:eastAsia="Calibri" w:hAnsi="Times New Roman" w:cs="Times New Roman"/>
          <w:b/>
          <w:bCs/>
          <w:szCs w:val="32"/>
          <w:vertAlign w:val="superscript"/>
        </w:rPr>
        <w:t>th</w:t>
      </w:r>
      <w:r>
        <w:rPr>
          <w:rFonts w:ascii="Times New Roman" w:eastAsia="Calibri" w:hAnsi="Times New Roman" w:cs="Times New Roman"/>
          <w:b/>
          <w:bCs/>
          <w:szCs w:val="32"/>
        </w:rPr>
        <w:t xml:space="preserve"> century</w:t>
      </w:r>
    </w:p>
    <w:p w14:paraId="50B6A0AB" w14:textId="47220C06" w:rsidR="006E0890" w:rsidRPr="006E0890" w:rsidRDefault="006E0890" w:rsidP="006E0890">
      <w:pPr>
        <w:spacing w:after="0" w:line="240" w:lineRule="auto"/>
        <w:rPr>
          <w:rFonts w:ascii="Times New Roman" w:eastAsia="Calibri" w:hAnsi="Times New Roman" w:cs="Times New Roman"/>
          <w:b/>
          <w:bCs/>
          <w:szCs w:val="32"/>
        </w:rPr>
      </w:pPr>
      <w:r w:rsidRPr="00691653">
        <w:rPr>
          <w:rFonts w:ascii="Times New Roman" w:eastAsia="Times New Roman" w:hAnsi="Times New Roman" w:cs="Times New Roman"/>
          <w:sz w:val="20"/>
          <w:szCs w:val="20"/>
          <w:u w:val="single"/>
        </w:rPr>
        <w:t>Introduction</w:t>
      </w:r>
    </w:p>
    <w:p w14:paraId="093E8DFA" w14:textId="77777777" w:rsidR="006E0890" w:rsidRPr="00691653" w:rsidRDefault="006E0890" w:rsidP="006E0890">
      <w:pPr>
        <w:numPr>
          <w:ilvl w:val="0"/>
          <w:numId w:val="7"/>
        </w:numPr>
        <w:spacing w:after="200" w:line="276" w:lineRule="auto"/>
        <w:contextualSpacing/>
        <w:rPr>
          <w:rFonts w:ascii="Times New Roman" w:eastAsia="Times New Roman" w:hAnsi="Times New Roman" w:cs="Times New Roman"/>
          <w:sz w:val="20"/>
          <w:szCs w:val="20"/>
        </w:rPr>
      </w:pPr>
      <w:r w:rsidRPr="00691653">
        <w:rPr>
          <w:rFonts w:ascii="Times New Roman" w:eastAsia="Times New Roman" w:hAnsi="Times New Roman" w:cs="Times New Roman"/>
          <w:sz w:val="20"/>
          <w:szCs w:val="20"/>
        </w:rPr>
        <w:t xml:space="preserve">Earlier this week we looked the rising middle class in America and what drove this prosperity. We saw that far from being a complete negative, </w:t>
      </w:r>
      <w:r w:rsidRPr="00691653">
        <w:rPr>
          <w:rFonts w:ascii="Times New Roman" w:eastAsia="Times New Roman" w:hAnsi="Times New Roman" w:cs="Times New Roman"/>
          <w:sz w:val="20"/>
          <w:szCs w:val="20"/>
          <w:highlight w:val="yellow"/>
        </w:rPr>
        <w:t>the mercantile system (known as the Navigation Acts in Britain) helped to create exclusive markets for many American products and helped develop our first merchant marine</w:t>
      </w:r>
      <w:r w:rsidRPr="00691653">
        <w:rPr>
          <w:rFonts w:ascii="Times New Roman" w:eastAsia="Times New Roman" w:hAnsi="Times New Roman" w:cs="Times New Roman"/>
          <w:sz w:val="20"/>
          <w:szCs w:val="20"/>
        </w:rPr>
        <w:t xml:space="preserve"> fleet.</w:t>
      </w:r>
    </w:p>
    <w:p w14:paraId="3FD958BB" w14:textId="77777777" w:rsidR="006E0890" w:rsidRPr="00691653" w:rsidRDefault="006E0890" w:rsidP="006E0890">
      <w:pPr>
        <w:numPr>
          <w:ilvl w:val="0"/>
          <w:numId w:val="7"/>
        </w:numPr>
        <w:spacing w:after="200" w:line="276" w:lineRule="auto"/>
        <w:contextualSpacing/>
        <w:rPr>
          <w:rFonts w:ascii="Times New Roman" w:eastAsia="Times New Roman" w:hAnsi="Times New Roman" w:cs="Times New Roman"/>
          <w:sz w:val="20"/>
          <w:szCs w:val="20"/>
        </w:rPr>
      </w:pPr>
      <w:r w:rsidRPr="00691653">
        <w:rPr>
          <w:rFonts w:ascii="Times New Roman" w:eastAsia="Times New Roman" w:hAnsi="Times New Roman" w:cs="Times New Roman"/>
          <w:sz w:val="20"/>
          <w:szCs w:val="20"/>
        </w:rPr>
        <w:t>By the start of the 18</w:t>
      </w:r>
      <w:r w:rsidRPr="00691653">
        <w:rPr>
          <w:rFonts w:ascii="Times New Roman" w:eastAsia="Times New Roman" w:hAnsi="Times New Roman" w:cs="Times New Roman"/>
          <w:sz w:val="20"/>
          <w:szCs w:val="20"/>
          <w:vertAlign w:val="superscript"/>
        </w:rPr>
        <w:t>th</w:t>
      </w:r>
      <w:r w:rsidRPr="00691653">
        <w:rPr>
          <w:rFonts w:ascii="Times New Roman" w:eastAsia="Times New Roman" w:hAnsi="Times New Roman" w:cs="Times New Roman"/>
          <w:sz w:val="20"/>
          <w:szCs w:val="20"/>
        </w:rPr>
        <w:t xml:space="preserve"> century a cultural movement in Europe, the Enlightenment, made its impact in America particularly among this new middle class. </w:t>
      </w:r>
      <w:r w:rsidRPr="00691653">
        <w:rPr>
          <w:rFonts w:ascii="Times New Roman" w:eastAsia="Times New Roman" w:hAnsi="Times New Roman" w:cs="Times New Roman"/>
          <w:sz w:val="20"/>
          <w:szCs w:val="20"/>
          <w:highlight w:val="yellow"/>
        </w:rPr>
        <w:t>Reason and Logic found its way into the discussions of many people and some took this as far creating a new enlightened theology called deism. In</w:t>
      </w:r>
      <w:r w:rsidRPr="00691653">
        <w:rPr>
          <w:rFonts w:ascii="Times New Roman" w:eastAsia="Times New Roman" w:hAnsi="Times New Roman" w:cs="Times New Roman"/>
          <w:sz w:val="20"/>
          <w:szCs w:val="20"/>
        </w:rPr>
        <w:t xml:space="preserve"> this believers hoped to rein in the emotions and superstitions that they believed had led to religious crusades, death, and destruction. </w:t>
      </w:r>
    </w:p>
    <w:p w14:paraId="102DDE85" w14:textId="77777777" w:rsidR="006E0890" w:rsidRPr="00691653" w:rsidRDefault="006E0890" w:rsidP="006E0890">
      <w:pPr>
        <w:numPr>
          <w:ilvl w:val="0"/>
          <w:numId w:val="7"/>
        </w:numPr>
        <w:spacing w:after="200" w:line="276" w:lineRule="auto"/>
        <w:contextualSpacing/>
        <w:rPr>
          <w:rFonts w:ascii="Times New Roman" w:eastAsia="Times New Roman" w:hAnsi="Times New Roman" w:cs="Times New Roman"/>
          <w:sz w:val="20"/>
          <w:szCs w:val="20"/>
        </w:rPr>
      </w:pPr>
      <w:r w:rsidRPr="00691653">
        <w:rPr>
          <w:rFonts w:ascii="Times New Roman" w:eastAsia="Times New Roman" w:hAnsi="Times New Roman" w:cs="Times New Roman"/>
          <w:sz w:val="20"/>
          <w:szCs w:val="20"/>
        </w:rPr>
        <w:t>Today we will see a reaction that occurred in part to these new deist beliefs. T</w:t>
      </w:r>
      <w:r w:rsidRPr="00691653">
        <w:rPr>
          <w:rFonts w:ascii="Times New Roman" w:eastAsia="Times New Roman" w:hAnsi="Times New Roman" w:cs="Times New Roman"/>
          <w:sz w:val="20"/>
          <w:szCs w:val="20"/>
          <w:highlight w:val="yellow"/>
        </w:rPr>
        <w:t>his was known as the Great Awakening, the largest cultural and social movement of the colonial era.</w:t>
      </w:r>
    </w:p>
    <w:p w14:paraId="4ABE4CF6" w14:textId="77777777" w:rsidR="006E0890" w:rsidRPr="00691653" w:rsidRDefault="006E0890" w:rsidP="006E0890">
      <w:pPr>
        <w:spacing w:after="0" w:line="240" w:lineRule="auto"/>
        <w:rPr>
          <w:rFonts w:ascii="Times New Roman" w:eastAsia="Times New Roman" w:hAnsi="Times New Roman" w:cs="Times New Roman"/>
          <w:sz w:val="20"/>
          <w:szCs w:val="20"/>
        </w:rPr>
      </w:pPr>
    </w:p>
    <w:p w14:paraId="019B5F80" w14:textId="77777777" w:rsidR="006E0890" w:rsidRPr="00691653" w:rsidRDefault="006E0890" w:rsidP="006E0890">
      <w:pPr>
        <w:spacing w:after="0" w:line="240" w:lineRule="auto"/>
        <w:rPr>
          <w:rFonts w:ascii="Times New Roman" w:eastAsia="Times New Roman" w:hAnsi="Times New Roman" w:cs="Times New Roman"/>
          <w:sz w:val="20"/>
          <w:szCs w:val="20"/>
          <w:u w:val="single"/>
        </w:rPr>
      </w:pPr>
      <w:r w:rsidRPr="00691653">
        <w:rPr>
          <w:rFonts w:ascii="Times New Roman" w:eastAsia="Times New Roman" w:hAnsi="Times New Roman" w:cs="Times New Roman"/>
          <w:sz w:val="20"/>
          <w:szCs w:val="20"/>
          <w:u w:val="single"/>
        </w:rPr>
        <w:t>Procedure</w:t>
      </w:r>
    </w:p>
    <w:p w14:paraId="40AB54B7" w14:textId="77777777" w:rsidR="006E0890" w:rsidRPr="00691653" w:rsidRDefault="006E0890" w:rsidP="006E0890">
      <w:pPr>
        <w:spacing w:after="0" w:line="240" w:lineRule="auto"/>
        <w:rPr>
          <w:rFonts w:ascii="Times New Roman" w:eastAsia="Times New Roman" w:hAnsi="Times New Roman" w:cs="Times New Roman"/>
          <w:sz w:val="20"/>
          <w:szCs w:val="20"/>
        </w:rPr>
      </w:pPr>
      <w:r w:rsidRPr="00691653">
        <w:rPr>
          <w:rFonts w:ascii="Times New Roman" w:eastAsia="Times New Roman" w:hAnsi="Times New Roman" w:cs="Times New Roman"/>
          <w:sz w:val="20"/>
          <w:szCs w:val="20"/>
        </w:rPr>
        <w:t>Beginning in the late 17</w:t>
      </w:r>
      <w:r w:rsidRPr="00691653">
        <w:rPr>
          <w:rFonts w:ascii="Times New Roman" w:eastAsia="Times New Roman" w:hAnsi="Times New Roman" w:cs="Times New Roman"/>
          <w:sz w:val="20"/>
          <w:szCs w:val="20"/>
          <w:vertAlign w:val="superscript"/>
        </w:rPr>
        <w:t>th</w:t>
      </w:r>
      <w:r w:rsidRPr="00691653">
        <w:rPr>
          <w:rFonts w:ascii="Times New Roman" w:eastAsia="Times New Roman" w:hAnsi="Times New Roman" w:cs="Times New Roman"/>
          <w:sz w:val="20"/>
          <w:szCs w:val="20"/>
        </w:rPr>
        <w:t xml:space="preserve"> century but really heating up in the early 18</w:t>
      </w:r>
      <w:r w:rsidRPr="00691653">
        <w:rPr>
          <w:rFonts w:ascii="Times New Roman" w:eastAsia="Times New Roman" w:hAnsi="Times New Roman" w:cs="Times New Roman"/>
          <w:sz w:val="20"/>
          <w:szCs w:val="20"/>
          <w:vertAlign w:val="superscript"/>
        </w:rPr>
        <w:t>th</w:t>
      </w:r>
      <w:r w:rsidRPr="00691653">
        <w:rPr>
          <w:rFonts w:ascii="Times New Roman" w:eastAsia="Times New Roman" w:hAnsi="Times New Roman" w:cs="Times New Roman"/>
          <w:sz w:val="20"/>
          <w:szCs w:val="20"/>
        </w:rPr>
        <w:t xml:space="preserve"> century the religious movement known as the Great Awakening took off in New England but becoming even more popular in the middle colonies of </w:t>
      </w:r>
      <w:smartTag w:uri="urn:schemas-microsoft-com:office:smarttags" w:element="State">
        <w:r w:rsidRPr="00691653">
          <w:rPr>
            <w:rFonts w:ascii="Times New Roman" w:eastAsia="Times New Roman" w:hAnsi="Times New Roman" w:cs="Times New Roman"/>
            <w:sz w:val="20"/>
            <w:szCs w:val="20"/>
          </w:rPr>
          <w:t>New York</w:t>
        </w:r>
      </w:smartTag>
      <w:r w:rsidRPr="00691653">
        <w:rPr>
          <w:rFonts w:ascii="Times New Roman" w:eastAsia="Times New Roman" w:hAnsi="Times New Roman" w:cs="Times New Roman"/>
          <w:sz w:val="20"/>
          <w:szCs w:val="20"/>
        </w:rPr>
        <w:t xml:space="preserve"> and </w:t>
      </w:r>
      <w:smartTag w:uri="urn:schemas-microsoft-com:office:smarttags" w:element="place">
        <w:smartTag w:uri="urn:schemas-microsoft-com:office:smarttags" w:element="State">
          <w:r w:rsidRPr="00691653">
            <w:rPr>
              <w:rFonts w:ascii="Times New Roman" w:eastAsia="Times New Roman" w:hAnsi="Times New Roman" w:cs="Times New Roman"/>
              <w:sz w:val="20"/>
              <w:szCs w:val="20"/>
            </w:rPr>
            <w:t>Pennsylvania</w:t>
          </w:r>
        </w:smartTag>
      </w:smartTag>
      <w:r w:rsidRPr="00691653">
        <w:rPr>
          <w:rFonts w:ascii="Times New Roman" w:eastAsia="Times New Roman" w:hAnsi="Times New Roman" w:cs="Times New Roman"/>
          <w:sz w:val="20"/>
          <w:szCs w:val="20"/>
        </w:rPr>
        <w:t>. The influence of the movement died out the further south one moved.</w:t>
      </w:r>
    </w:p>
    <w:p w14:paraId="07DDD890" w14:textId="77777777" w:rsidR="006E0890" w:rsidRPr="00691653" w:rsidRDefault="006E0890" w:rsidP="006E0890">
      <w:pPr>
        <w:spacing w:after="0" w:line="240" w:lineRule="auto"/>
        <w:rPr>
          <w:rFonts w:ascii="Times New Roman" w:eastAsia="Times New Roman" w:hAnsi="Times New Roman" w:cs="Times New Roman"/>
          <w:sz w:val="20"/>
          <w:szCs w:val="20"/>
        </w:rPr>
      </w:pPr>
    </w:p>
    <w:p w14:paraId="64C9B05A" w14:textId="77777777" w:rsidR="006E0890" w:rsidRPr="00691653" w:rsidRDefault="006E0890" w:rsidP="006E0890">
      <w:pPr>
        <w:spacing w:after="0" w:line="240" w:lineRule="auto"/>
        <w:rPr>
          <w:rFonts w:ascii="Times New Roman" w:eastAsia="Times New Roman" w:hAnsi="Times New Roman" w:cs="Times New Roman"/>
          <w:sz w:val="20"/>
          <w:szCs w:val="20"/>
        </w:rPr>
      </w:pPr>
      <w:r w:rsidRPr="00691653">
        <w:rPr>
          <w:rFonts w:ascii="Times New Roman" w:eastAsia="Times New Roman" w:hAnsi="Times New Roman" w:cs="Times New Roman"/>
          <w:sz w:val="20"/>
          <w:szCs w:val="20"/>
        </w:rPr>
        <w:t>I Background Causes</w:t>
      </w:r>
    </w:p>
    <w:p w14:paraId="287F54B3" w14:textId="77777777" w:rsidR="006E0890" w:rsidRPr="00691653" w:rsidRDefault="006E0890" w:rsidP="006E0890">
      <w:pPr>
        <w:spacing w:after="0" w:line="240" w:lineRule="auto"/>
        <w:rPr>
          <w:rFonts w:ascii="Times New Roman" w:eastAsia="Times New Roman" w:hAnsi="Times New Roman" w:cs="Times New Roman"/>
          <w:sz w:val="20"/>
          <w:szCs w:val="20"/>
          <w:highlight w:val="yellow"/>
        </w:rPr>
      </w:pPr>
      <w:r w:rsidRPr="00691653">
        <w:rPr>
          <w:rFonts w:ascii="Times New Roman" w:eastAsia="Times New Roman" w:hAnsi="Times New Roman" w:cs="Times New Roman"/>
          <w:sz w:val="20"/>
          <w:szCs w:val="20"/>
        </w:rPr>
        <w:tab/>
        <w:t xml:space="preserve">a. </w:t>
      </w:r>
      <w:r w:rsidRPr="00691653">
        <w:rPr>
          <w:rFonts w:ascii="Times New Roman" w:eastAsia="Times New Roman" w:hAnsi="Times New Roman" w:cs="Times New Roman"/>
          <w:sz w:val="20"/>
          <w:szCs w:val="20"/>
          <w:highlight w:val="yellow"/>
        </w:rPr>
        <w:t>Social and Economic Instability</w:t>
      </w:r>
    </w:p>
    <w:p w14:paraId="37E10F00" w14:textId="77777777" w:rsidR="006E0890" w:rsidRPr="00691653" w:rsidRDefault="006E0890" w:rsidP="006E0890">
      <w:pPr>
        <w:spacing w:after="0" w:line="240" w:lineRule="auto"/>
        <w:rPr>
          <w:rFonts w:ascii="Times New Roman" w:eastAsia="Times New Roman" w:hAnsi="Times New Roman" w:cs="Times New Roman"/>
          <w:sz w:val="20"/>
          <w:szCs w:val="20"/>
          <w:highlight w:val="yellow"/>
        </w:rPr>
      </w:pPr>
      <w:r w:rsidRPr="00691653">
        <w:rPr>
          <w:rFonts w:ascii="Times New Roman" w:eastAsia="Times New Roman" w:hAnsi="Times New Roman" w:cs="Times New Roman"/>
          <w:sz w:val="20"/>
          <w:szCs w:val="20"/>
          <w:highlight w:val="yellow"/>
        </w:rPr>
        <w:tab/>
        <w:t>b. A wave of disease outbreaks (particularly cholera)</w:t>
      </w:r>
    </w:p>
    <w:p w14:paraId="500940C6" w14:textId="77777777" w:rsidR="006E0890" w:rsidRPr="00691653" w:rsidRDefault="006E0890" w:rsidP="006E0890">
      <w:pPr>
        <w:spacing w:after="0" w:line="240" w:lineRule="auto"/>
        <w:rPr>
          <w:rFonts w:ascii="Times New Roman" w:eastAsia="Times New Roman" w:hAnsi="Times New Roman" w:cs="Times New Roman"/>
          <w:sz w:val="20"/>
          <w:szCs w:val="20"/>
          <w:highlight w:val="yellow"/>
        </w:rPr>
      </w:pPr>
      <w:r w:rsidRPr="00691653">
        <w:rPr>
          <w:rFonts w:ascii="Times New Roman" w:eastAsia="Times New Roman" w:hAnsi="Times New Roman" w:cs="Times New Roman"/>
          <w:sz w:val="20"/>
          <w:szCs w:val="20"/>
          <w:highlight w:val="yellow"/>
        </w:rPr>
        <w:tab/>
        <w:t>c. The impact of the Enlightenment in major urban areas</w:t>
      </w:r>
    </w:p>
    <w:p w14:paraId="0E06DA9A" w14:textId="77777777" w:rsidR="006E0890" w:rsidRPr="00691653" w:rsidRDefault="006E0890" w:rsidP="006E0890">
      <w:pPr>
        <w:spacing w:after="0" w:line="240" w:lineRule="auto"/>
        <w:rPr>
          <w:rFonts w:ascii="Times New Roman" w:eastAsia="Times New Roman" w:hAnsi="Times New Roman" w:cs="Times New Roman"/>
          <w:sz w:val="20"/>
          <w:szCs w:val="20"/>
          <w:highlight w:val="yellow"/>
        </w:rPr>
      </w:pPr>
      <w:r w:rsidRPr="00691653">
        <w:rPr>
          <w:rFonts w:ascii="Times New Roman" w:eastAsia="Times New Roman" w:hAnsi="Times New Roman" w:cs="Times New Roman"/>
          <w:sz w:val="20"/>
          <w:szCs w:val="20"/>
          <w:highlight w:val="yellow"/>
        </w:rPr>
        <w:tab/>
        <w:t xml:space="preserve">d. The discontent (particularly among the youth) with boring Anglican and Congregational </w:t>
      </w:r>
    </w:p>
    <w:p w14:paraId="37FD0449" w14:textId="77777777" w:rsidR="006E0890" w:rsidRPr="00691653" w:rsidRDefault="006E0890" w:rsidP="006E0890">
      <w:pPr>
        <w:spacing w:after="0" w:line="240" w:lineRule="auto"/>
        <w:rPr>
          <w:rFonts w:ascii="Times New Roman" w:eastAsia="Times New Roman" w:hAnsi="Times New Roman" w:cs="Times New Roman"/>
          <w:sz w:val="20"/>
          <w:szCs w:val="20"/>
        </w:rPr>
      </w:pPr>
      <w:r w:rsidRPr="00691653">
        <w:rPr>
          <w:rFonts w:ascii="Times New Roman" w:eastAsia="Times New Roman" w:hAnsi="Times New Roman" w:cs="Times New Roman"/>
          <w:sz w:val="20"/>
          <w:szCs w:val="20"/>
          <w:highlight w:val="yellow"/>
        </w:rPr>
        <w:tab/>
        <w:t xml:space="preserve">    (the former Puritan/Calvinist) teaching methods.</w:t>
      </w:r>
    </w:p>
    <w:p w14:paraId="009A4328" w14:textId="77777777" w:rsidR="006E0890" w:rsidRPr="00691653" w:rsidRDefault="006E0890" w:rsidP="006E0890">
      <w:pPr>
        <w:spacing w:after="0" w:line="240" w:lineRule="auto"/>
        <w:rPr>
          <w:rFonts w:ascii="Times New Roman" w:eastAsia="Times New Roman" w:hAnsi="Times New Roman" w:cs="Times New Roman"/>
          <w:sz w:val="20"/>
          <w:szCs w:val="20"/>
        </w:rPr>
      </w:pPr>
    </w:p>
    <w:p w14:paraId="390F18D1" w14:textId="77777777" w:rsidR="006E0890" w:rsidRPr="00691653" w:rsidRDefault="006E0890" w:rsidP="006E0890">
      <w:pPr>
        <w:spacing w:after="0" w:line="240" w:lineRule="auto"/>
        <w:rPr>
          <w:rFonts w:ascii="Times New Roman" w:eastAsia="Times New Roman" w:hAnsi="Times New Roman" w:cs="Times New Roman"/>
          <w:sz w:val="20"/>
          <w:szCs w:val="20"/>
        </w:rPr>
      </w:pPr>
      <w:r w:rsidRPr="00691653">
        <w:rPr>
          <w:rFonts w:ascii="Times New Roman" w:eastAsia="Times New Roman" w:hAnsi="Times New Roman" w:cs="Times New Roman"/>
          <w:sz w:val="20"/>
          <w:szCs w:val="20"/>
        </w:rPr>
        <w:t>II The Movement Begins</w:t>
      </w:r>
    </w:p>
    <w:p w14:paraId="1337E81D" w14:textId="77777777" w:rsidR="006E0890" w:rsidRPr="00691653" w:rsidRDefault="006E0890" w:rsidP="006E0890">
      <w:pPr>
        <w:numPr>
          <w:ilvl w:val="0"/>
          <w:numId w:val="5"/>
        </w:numPr>
        <w:spacing w:after="200" w:line="276" w:lineRule="auto"/>
        <w:rPr>
          <w:rFonts w:ascii="Times New Roman" w:eastAsia="Times New Roman" w:hAnsi="Times New Roman" w:cs="Times New Roman"/>
          <w:sz w:val="20"/>
          <w:szCs w:val="20"/>
          <w:highlight w:val="yellow"/>
        </w:rPr>
      </w:pPr>
      <w:r w:rsidRPr="00691653">
        <w:rPr>
          <w:rFonts w:ascii="Times New Roman" w:eastAsia="Times New Roman" w:hAnsi="Times New Roman" w:cs="Times New Roman"/>
          <w:sz w:val="20"/>
          <w:szCs w:val="20"/>
          <w:highlight w:val="yellow"/>
        </w:rPr>
        <w:t xml:space="preserve">“The Old Lights vs. The New Lights” </w:t>
      </w:r>
    </w:p>
    <w:p w14:paraId="62D06BD6" w14:textId="77777777" w:rsidR="006E0890" w:rsidRPr="00691653" w:rsidRDefault="006E0890" w:rsidP="006E0890">
      <w:pPr>
        <w:numPr>
          <w:ilvl w:val="0"/>
          <w:numId w:val="5"/>
        </w:numPr>
        <w:spacing w:after="200" w:line="276" w:lineRule="auto"/>
        <w:rPr>
          <w:rFonts w:ascii="Times New Roman" w:eastAsia="Times New Roman" w:hAnsi="Times New Roman" w:cs="Times New Roman"/>
          <w:sz w:val="20"/>
          <w:szCs w:val="20"/>
        </w:rPr>
      </w:pPr>
      <w:r w:rsidRPr="00691653">
        <w:rPr>
          <w:rFonts w:ascii="Times New Roman" w:eastAsia="Times New Roman" w:hAnsi="Times New Roman" w:cs="Times New Roman"/>
          <w:sz w:val="20"/>
          <w:szCs w:val="20"/>
        </w:rPr>
        <w:t>The Old lights emphasized scholarly approach to theology whereby sermons became more</w:t>
      </w:r>
      <w:r w:rsidRPr="00691653">
        <w:rPr>
          <w:rFonts w:ascii="Times New Roman" w:eastAsia="Times New Roman" w:hAnsi="Times New Roman" w:cs="Times New Roman"/>
          <w:sz w:val="20"/>
          <w:szCs w:val="20"/>
          <w:highlight w:val="yellow"/>
        </w:rPr>
        <w:t xml:space="preserve">. </w:t>
      </w:r>
      <w:r w:rsidRPr="00691653">
        <w:rPr>
          <w:rFonts w:ascii="Times New Roman" w:eastAsia="Times New Roman" w:hAnsi="Times New Roman" w:cs="Times New Roman"/>
          <w:sz w:val="20"/>
          <w:szCs w:val="20"/>
        </w:rPr>
        <w:t xml:space="preserve">Like scholarly lectures on the Bible in often excruciating detail. There was often a heavy emphasis on obeying one’s elders and uppers (sometimes in a class oriented meaning). </w:t>
      </w:r>
    </w:p>
    <w:p w14:paraId="70C5DFA2" w14:textId="77777777" w:rsidR="006E0890" w:rsidRPr="00691653" w:rsidRDefault="006E0890" w:rsidP="006E0890">
      <w:pPr>
        <w:numPr>
          <w:ilvl w:val="0"/>
          <w:numId w:val="5"/>
        </w:numPr>
        <w:spacing w:after="200" w:line="276" w:lineRule="auto"/>
        <w:rPr>
          <w:rFonts w:ascii="Times New Roman" w:eastAsia="Times New Roman" w:hAnsi="Times New Roman" w:cs="Times New Roman"/>
          <w:sz w:val="20"/>
          <w:szCs w:val="20"/>
          <w:highlight w:val="yellow"/>
        </w:rPr>
      </w:pPr>
      <w:r w:rsidRPr="00691653">
        <w:rPr>
          <w:rFonts w:ascii="Times New Roman" w:eastAsia="Times New Roman" w:hAnsi="Times New Roman" w:cs="Times New Roman"/>
          <w:sz w:val="20"/>
          <w:szCs w:val="20"/>
          <w:highlight w:val="yellow"/>
        </w:rPr>
        <w:t xml:space="preserve">The New Lights focuses primarily on the issue of salvation as the only means of salvation. Here, the emphasis was upon the individual’s role and not good deeds or obeisance to the church itself. These sermons highly emotional and charged with energy. This was the origins of what came to be known as “hellfire and brimstone preaching” </w:t>
      </w:r>
    </w:p>
    <w:p w14:paraId="72214375" w14:textId="77777777" w:rsidR="006E0890" w:rsidRPr="00691653" w:rsidRDefault="006E0890" w:rsidP="006E0890">
      <w:pPr>
        <w:spacing w:after="0" w:line="240" w:lineRule="auto"/>
        <w:rPr>
          <w:rFonts w:ascii="Times New Roman" w:eastAsia="Times New Roman" w:hAnsi="Times New Roman" w:cs="Times New Roman"/>
          <w:sz w:val="20"/>
          <w:szCs w:val="20"/>
        </w:rPr>
      </w:pPr>
    </w:p>
    <w:p w14:paraId="0125D838" w14:textId="77777777" w:rsidR="006E0890" w:rsidRPr="00691653" w:rsidRDefault="006E0890" w:rsidP="006E0890">
      <w:pPr>
        <w:spacing w:after="0" w:line="240" w:lineRule="auto"/>
        <w:rPr>
          <w:rFonts w:ascii="Times New Roman" w:eastAsia="Times New Roman" w:hAnsi="Times New Roman" w:cs="Times New Roman"/>
          <w:sz w:val="20"/>
          <w:szCs w:val="20"/>
        </w:rPr>
      </w:pPr>
      <w:r w:rsidRPr="00691653">
        <w:rPr>
          <w:rFonts w:ascii="Times New Roman" w:eastAsia="Times New Roman" w:hAnsi="Times New Roman" w:cs="Times New Roman"/>
          <w:sz w:val="20"/>
          <w:szCs w:val="20"/>
        </w:rPr>
        <w:t>III The Leaders of the Movement</w:t>
      </w:r>
    </w:p>
    <w:p w14:paraId="23E4816F" w14:textId="77777777" w:rsidR="006E0890" w:rsidRPr="00691653" w:rsidRDefault="006E0890" w:rsidP="006E0890">
      <w:pPr>
        <w:spacing w:after="0" w:line="240" w:lineRule="auto"/>
        <w:rPr>
          <w:rFonts w:ascii="Times New Roman" w:eastAsia="Times New Roman" w:hAnsi="Times New Roman" w:cs="Times New Roman"/>
          <w:sz w:val="20"/>
          <w:szCs w:val="20"/>
        </w:rPr>
      </w:pPr>
    </w:p>
    <w:p w14:paraId="104655CC" w14:textId="77777777" w:rsidR="006E0890" w:rsidRPr="00691653" w:rsidRDefault="006E0890" w:rsidP="006E0890">
      <w:pPr>
        <w:numPr>
          <w:ilvl w:val="0"/>
          <w:numId w:val="6"/>
        </w:numPr>
        <w:spacing w:after="200" w:line="276" w:lineRule="auto"/>
        <w:rPr>
          <w:rFonts w:ascii="Times New Roman" w:eastAsia="Times New Roman" w:hAnsi="Times New Roman" w:cs="Times New Roman"/>
          <w:sz w:val="20"/>
          <w:szCs w:val="20"/>
        </w:rPr>
      </w:pPr>
      <w:r w:rsidRPr="00691653">
        <w:rPr>
          <w:rFonts w:ascii="Times New Roman" w:eastAsia="Times New Roman" w:hAnsi="Times New Roman" w:cs="Times New Roman"/>
          <w:sz w:val="20"/>
          <w:szCs w:val="20"/>
        </w:rPr>
        <w:t>George Whitefield</w:t>
      </w:r>
    </w:p>
    <w:p w14:paraId="7556233F" w14:textId="77777777" w:rsidR="006E0890" w:rsidRPr="00691653" w:rsidRDefault="006E0890" w:rsidP="006E0890">
      <w:pPr>
        <w:numPr>
          <w:ilvl w:val="1"/>
          <w:numId w:val="6"/>
        </w:numPr>
        <w:spacing w:after="200" w:line="276" w:lineRule="auto"/>
        <w:rPr>
          <w:rFonts w:ascii="Times New Roman" w:eastAsia="Times New Roman" w:hAnsi="Times New Roman" w:cs="Times New Roman"/>
          <w:sz w:val="20"/>
          <w:szCs w:val="20"/>
          <w:highlight w:val="yellow"/>
        </w:rPr>
      </w:pPr>
      <w:r w:rsidRPr="00691653">
        <w:rPr>
          <w:rFonts w:ascii="Times New Roman" w:eastAsia="Times New Roman" w:hAnsi="Times New Roman" w:cs="Times New Roman"/>
          <w:sz w:val="20"/>
          <w:szCs w:val="20"/>
          <w:highlight w:val="yellow"/>
        </w:rPr>
        <w:t xml:space="preserve">An Anglican minister from </w:t>
      </w:r>
      <w:smartTag w:uri="urn:schemas-microsoft-com:office:smarttags" w:element="country-region">
        <w:smartTag w:uri="urn:schemas-microsoft-com:office:smarttags" w:element="place">
          <w:r w:rsidRPr="00691653">
            <w:rPr>
              <w:rFonts w:ascii="Times New Roman" w:eastAsia="Times New Roman" w:hAnsi="Times New Roman" w:cs="Times New Roman"/>
              <w:sz w:val="20"/>
              <w:szCs w:val="20"/>
              <w:highlight w:val="yellow"/>
            </w:rPr>
            <w:t>England</w:t>
          </w:r>
        </w:smartTag>
      </w:smartTag>
      <w:r w:rsidRPr="00691653">
        <w:rPr>
          <w:rFonts w:ascii="Times New Roman" w:eastAsia="Times New Roman" w:hAnsi="Times New Roman" w:cs="Times New Roman"/>
          <w:sz w:val="20"/>
          <w:szCs w:val="20"/>
          <w:highlight w:val="yellow"/>
        </w:rPr>
        <w:t xml:space="preserve"> who began his life as an actor. His sermons were so popular that it is estimated that he preached to over 20% of the colonial population personally!</w:t>
      </w:r>
    </w:p>
    <w:p w14:paraId="04932FEC" w14:textId="77777777" w:rsidR="006E0890" w:rsidRPr="00691653" w:rsidRDefault="006E0890" w:rsidP="006E0890">
      <w:pPr>
        <w:numPr>
          <w:ilvl w:val="1"/>
          <w:numId w:val="6"/>
        </w:numPr>
        <w:spacing w:after="200" w:line="276" w:lineRule="auto"/>
        <w:rPr>
          <w:rFonts w:ascii="Times New Roman" w:eastAsia="Times New Roman" w:hAnsi="Times New Roman" w:cs="Times New Roman"/>
          <w:sz w:val="20"/>
          <w:szCs w:val="20"/>
          <w:highlight w:val="yellow"/>
        </w:rPr>
      </w:pPr>
      <w:r w:rsidRPr="00691653">
        <w:rPr>
          <w:rFonts w:ascii="Times New Roman" w:eastAsia="Times New Roman" w:hAnsi="Times New Roman" w:cs="Times New Roman"/>
          <w:sz w:val="20"/>
          <w:szCs w:val="20"/>
          <w:highlight w:val="yellow"/>
        </w:rPr>
        <w:t>The origins of tent revivals can be traced to this event. The movement is sometimes called revivalism for this reason. He specialized in “hellfire and brimstone preaching”</w:t>
      </w:r>
    </w:p>
    <w:p w14:paraId="1DA22E8D" w14:textId="77777777" w:rsidR="006E0890" w:rsidRPr="00691653" w:rsidRDefault="006E0890" w:rsidP="006E0890">
      <w:pPr>
        <w:numPr>
          <w:ilvl w:val="1"/>
          <w:numId w:val="6"/>
        </w:numPr>
        <w:spacing w:after="200" w:line="276" w:lineRule="auto"/>
        <w:rPr>
          <w:rFonts w:ascii="Times New Roman" w:eastAsia="Times New Roman" w:hAnsi="Times New Roman" w:cs="Times New Roman"/>
          <w:sz w:val="20"/>
          <w:szCs w:val="20"/>
          <w:highlight w:val="yellow"/>
        </w:rPr>
      </w:pPr>
      <w:r w:rsidRPr="00691653">
        <w:rPr>
          <w:rFonts w:ascii="Times New Roman" w:eastAsia="Times New Roman" w:hAnsi="Times New Roman" w:cs="Times New Roman"/>
          <w:sz w:val="20"/>
          <w:szCs w:val="20"/>
          <w:highlight w:val="yellow"/>
        </w:rPr>
        <w:t xml:space="preserve">Basic teachings: freewill and personal accountability, role of women in a family’s salvation, all God’s people are important and all have souls to save (including Slaves and Natives). This is also the origins of evangelicalism in </w:t>
      </w:r>
      <w:smartTag w:uri="urn:schemas-microsoft-com:office:smarttags" w:element="country-region">
        <w:smartTag w:uri="urn:schemas-microsoft-com:office:smarttags" w:element="place">
          <w:r w:rsidRPr="00691653">
            <w:rPr>
              <w:rFonts w:ascii="Times New Roman" w:eastAsia="Times New Roman" w:hAnsi="Times New Roman" w:cs="Times New Roman"/>
              <w:sz w:val="20"/>
              <w:szCs w:val="20"/>
              <w:highlight w:val="yellow"/>
            </w:rPr>
            <w:t>America</w:t>
          </w:r>
        </w:smartTag>
      </w:smartTag>
      <w:r w:rsidRPr="00691653">
        <w:rPr>
          <w:rFonts w:ascii="Times New Roman" w:eastAsia="Times New Roman" w:hAnsi="Times New Roman" w:cs="Times New Roman"/>
          <w:sz w:val="20"/>
          <w:szCs w:val="20"/>
          <w:highlight w:val="yellow"/>
        </w:rPr>
        <w:t>!</w:t>
      </w:r>
    </w:p>
    <w:p w14:paraId="71E0AB70" w14:textId="77777777" w:rsidR="006E0890" w:rsidRPr="00691653" w:rsidRDefault="006E0890" w:rsidP="006E0890">
      <w:pPr>
        <w:spacing w:after="0" w:line="240" w:lineRule="auto"/>
        <w:rPr>
          <w:rFonts w:ascii="Times New Roman" w:eastAsia="Times New Roman" w:hAnsi="Times New Roman" w:cs="Times New Roman"/>
          <w:sz w:val="20"/>
          <w:szCs w:val="20"/>
        </w:rPr>
      </w:pPr>
    </w:p>
    <w:p w14:paraId="531DEE2F" w14:textId="77777777" w:rsidR="006E0890" w:rsidRPr="00691653" w:rsidRDefault="006E0890" w:rsidP="006E0890">
      <w:pPr>
        <w:numPr>
          <w:ilvl w:val="0"/>
          <w:numId w:val="6"/>
        </w:numPr>
        <w:spacing w:after="200" w:line="276" w:lineRule="auto"/>
        <w:rPr>
          <w:rFonts w:ascii="Times New Roman" w:eastAsia="Times New Roman" w:hAnsi="Times New Roman" w:cs="Times New Roman"/>
          <w:sz w:val="20"/>
          <w:szCs w:val="20"/>
        </w:rPr>
      </w:pPr>
      <w:r w:rsidRPr="00691653">
        <w:rPr>
          <w:rFonts w:ascii="Times New Roman" w:eastAsia="Times New Roman" w:hAnsi="Times New Roman" w:cs="Times New Roman"/>
          <w:sz w:val="20"/>
          <w:szCs w:val="20"/>
        </w:rPr>
        <w:t xml:space="preserve">Others were </w:t>
      </w:r>
      <w:r w:rsidRPr="00691653">
        <w:rPr>
          <w:rFonts w:ascii="Times New Roman" w:eastAsia="Times New Roman" w:hAnsi="Times New Roman" w:cs="Times New Roman"/>
          <w:sz w:val="20"/>
          <w:szCs w:val="20"/>
          <w:highlight w:val="yellow"/>
        </w:rPr>
        <w:t xml:space="preserve">Jonathan Edwards </w:t>
      </w:r>
      <w:r w:rsidRPr="00691653">
        <w:rPr>
          <w:rFonts w:ascii="Times New Roman" w:eastAsia="Times New Roman" w:hAnsi="Times New Roman" w:cs="Times New Roman"/>
          <w:i/>
          <w:sz w:val="20"/>
          <w:szCs w:val="20"/>
          <w:highlight w:val="yellow"/>
        </w:rPr>
        <w:t>Sinners in the Hands of an Angry God</w:t>
      </w:r>
      <w:r w:rsidRPr="00691653">
        <w:rPr>
          <w:rFonts w:ascii="Times New Roman" w:eastAsia="Times New Roman" w:hAnsi="Times New Roman" w:cs="Times New Roman"/>
          <w:sz w:val="20"/>
          <w:szCs w:val="20"/>
          <w:highlight w:val="yellow"/>
        </w:rPr>
        <w:t xml:space="preserve">  which</w:t>
      </w:r>
      <w:r w:rsidRPr="00691653">
        <w:rPr>
          <w:rFonts w:ascii="Times New Roman" w:eastAsia="Times New Roman" w:hAnsi="Times New Roman" w:cs="Times New Roman"/>
          <w:sz w:val="20"/>
          <w:szCs w:val="20"/>
        </w:rPr>
        <w:t xml:space="preserve"> was the most published sermon and was often preached by other New Light Ministers especially Anglicans</w:t>
      </w:r>
      <w:r w:rsidRPr="00691653">
        <w:rPr>
          <w:rFonts w:ascii="Times New Roman" w:eastAsia="Times New Roman" w:hAnsi="Times New Roman" w:cs="Times New Roman"/>
          <w:sz w:val="20"/>
          <w:szCs w:val="20"/>
          <w:highlight w:val="yellow"/>
        </w:rPr>
        <w:t>.</w:t>
      </w:r>
    </w:p>
    <w:p w14:paraId="3E475CB6" w14:textId="77777777" w:rsidR="006E0890" w:rsidRPr="00691653" w:rsidRDefault="006E0890" w:rsidP="006E0890">
      <w:pPr>
        <w:spacing w:after="0" w:line="240" w:lineRule="auto"/>
        <w:rPr>
          <w:rFonts w:ascii="Times New Roman" w:eastAsia="Times New Roman" w:hAnsi="Times New Roman" w:cs="Times New Roman"/>
          <w:sz w:val="20"/>
          <w:szCs w:val="20"/>
        </w:rPr>
      </w:pPr>
    </w:p>
    <w:p w14:paraId="52BC9193" w14:textId="77777777" w:rsidR="006E0890" w:rsidRPr="00691653" w:rsidRDefault="006E0890" w:rsidP="006E0890">
      <w:pPr>
        <w:spacing w:after="0" w:line="240" w:lineRule="auto"/>
        <w:rPr>
          <w:rFonts w:ascii="Times New Roman" w:eastAsia="Times New Roman" w:hAnsi="Times New Roman" w:cs="Times New Roman"/>
          <w:sz w:val="20"/>
          <w:szCs w:val="20"/>
        </w:rPr>
      </w:pPr>
      <w:r w:rsidRPr="00691653">
        <w:rPr>
          <w:rFonts w:ascii="Times New Roman" w:eastAsia="Times New Roman" w:hAnsi="Times New Roman" w:cs="Times New Roman"/>
          <w:sz w:val="20"/>
          <w:szCs w:val="20"/>
        </w:rPr>
        <w:t>IV Major Results of the Movement</w:t>
      </w:r>
    </w:p>
    <w:p w14:paraId="27299DFA" w14:textId="77777777" w:rsidR="006E0890" w:rsidRPr="00691653" w:rsidRDefault="006E0890" w:rsidP="006E0890">
      <w:pPr>
        <w:numPr>
          <w:ilvl w:val="1"/>
          <w:numId w:val="5"/>
        </w:numPr>
        <w:spacing w:after="200" w:line="240" w:lineRule="auto"/>
        <w:rPr>
          <w:rFonts w:ascii="Times New Roman" w:eastAsia="Times New Roman" w:hAnsi="Times New Roman" w:cs="Times New Roman"/>
          <w:sz w:val="20"/>
          <w:szCs w:val="20"/>
          <w:highlight w:val="yellow"/>
        </w:rPr>
      </w:pPr>
      <w:r w:rsidRPr="00691653">
        <w:rPr>
          <w:rFonts w:ascii="Times New Roman" w:eastAsia="Times New Roman" w:hAnsi="Times New Roman" w:cs="Times New Roman"/>
          <w:sz w:val="20"/>
          <w:szCs w:val="20"/>
          <w:highlight w:val="yellow"/>
        </w:rPr>
        <w:t>Denominationalism (all Christian faiths are acceptable largely due to Whitefield’s personal salvation sermons</w:t>
      </w:r>
    </w:p>
    <w:p w14:paraId="029E570A" w14:textId="77777777" w:rsidR="006E0890" w:rsidRPr="00691653" w:rsidRDefault="006E0890" w:rsidP="006E0890">
      <w:pPr>
        <w:numPr>
          <w:ilvl w:val="1"/>
          <w:numId w:val="5"/>
        </w:numPr>
        <w:spacing w:after="200" w:line="240" w:lineRule="auto"/>
        <w:rPr>
          <w:rFonts w:ascii="Times New Roman" w:eastAsia="Times New Roman" w:hAnsi="Times New Roman" w:cs="Times New Roman"/>
          <w:sz w:val="20"/>
          <w:szCs w:val="20"/>
          <w:highlight w:val="yellow"/>
        </w:rPr>
      </w:pPr>
      <w:r w:rsidRPr="00691653">
        <w:rPr>
          <w:rFonts w:ascii="Times New Roman" w:eastAsia="Times New Roman" w:hAnsi="Times New Roman" w:cs="Times New Roman"/>
          <w:sz w:val="20"/>
          <w:szCs w:val="20"/>
          <w:highlight w:val="yellow"/>
        </w:rPr>
        <w:t>Baptist, Methodists, and Presbyterians began to attract thousands of new converts and would soon replace the older Anglican, Puritans, and Quakers.</w:t>
      </w:r>
    </w:p>
    <w:p w14:paraId="0F7DDE99" w14:textId="77777777" w:rsidR="006E0890" w:rsidRPr="00691653" w:rsidRDefault="006E0890" w:rsidP="006E0890">
      <w:pPr>
        <w:numPr>
          <w:ilvl w:val="1"/>
          <w:numId w:val="5"/>
        </w:numPr>
        <w:spacing w:after="200" w:line="240" w:lineRule="auto"/>
        <w:rPr>
          <w:rFonts w:ascii="Times New Roman" w:eastAsia="Times New Roman" w:hAnsi="Times New Roman" w:cs="Times New Roman"/>
          <w:sz w:val="20"/>
          <w:szCs w:val="20"/>
          <w:highlight w:val="yellow"/>
        </w:rPr>
      </w:pPr>
      <w:r w:rsidRPr="00691653">
        <w:rPr>
          <w:rFonts w:ascii="Times New Roman" w:eastAsia="Times New Roman" w:hAnsi="Times New Roman" w:cs="Times New Roman"/>
          <w:sz w:val="20"/>
          <w:szCs w:val="20"/>
          <w:highlight w:val="yellow"/>
        </w:rPr>
        <w:t xml:space="preserve">A wave of education spreads as new colleges and universities started to train people in the new faiths and create ministers for the new churches: U of Penn., UNC, Princeton, </w:t>
      </w:r>
      <w:smartTag w:uri="urn:schemas-microsoft-com:office:smarttags" w:element="City">
        <w:r w:rsidRPr="00691653">
          <w:rPr>
            <w:rFonts w:ascii="Times New Roman" w:eastAsia="Times New Roman" w:hAnsi="Times New Roman" w:cs="Times New Roman"/>
            <w:sz w:val="20"/>
            <w:szCs w:val="20"/>
            <w:highlight w:val="yellow"/>
          </w:rPr>
          <w:t>Dartmouth</w:t>
        </w:r>
      </w:smartTag>
      <w:r w:rsidRPr="00691653">
        <w:rPr>
          <w:rFonts w:ascii="Times New Roman" w:eastAsia="Times New Roman" w:hAnsi="Times New Roman" w:cs="Times New Roman"/>
          <w:sz w:val="20"/>
          <w:szCs w:val="20"/>
          <w:highlight w:val="yellow"/>
        </w:rPr>
        <w:t xml:space="preserve">, and </w:t>
      </w:r>
      <w:smartTag w:uri="urn:schemas-microsoft-com:office:smarttags" w:element="place">
        <w:r w:rsidRPr="00691653">
          <w:rPr>
            <w:rFonts w:ascii="Times New Roman" w:eastAsia="Times New Roman" w:hAnsi="Times New Roman" w:cs="Times New Roman"/>
            <w:sz w:val="20"/>
            <w:szCs w:val="20"/>
            <w:highlight w:val="yellow"/>
          </w:rPr>
          <w:t>Rutgers</w:t>
        </w:r>
      </w:smartTag>
    </w:p>
    <w:p w14:paraId="6AD13D64" w14:textId="77777777" w:rsidR="006E0890" w:rsidRPr="00691653" w:rsidRDefault="006E0890" w:rsidP="006E0890">
      <w:pPr>
        <w:numPr>
          <w:ilvl w:val="1"/>
          <w:numId w:val="5"/>
        </w:numPr>
        <w:spacing w:after="200" w:line="240" w:lineRule="auto"/>
        <w:rPr>
          <w:rFonts w:ascii="Times New Roman" w:eastAsia="Times New Roman" w:hAnsi="Times New Roman" w:cs="Times New Roman"/>
          <w:sz w:val="20"/>
          <w:szCs w:val="20"/>
          <w:highlight w:val="yellow"/>
        </w:rPr>
      </w:pPr>
      <w:r w:rsidRPr="00691653">
        <w:rPr>
          <w:rFonts w:ascii="Times New Roman" w:eastAsia="Times New Roman" w:hAnsi="Times New Roman" w:cs="Times New Roman"/>
          <w:sz w:val="20"/>
          <w:szCs w:val="20"/>
          <w:highlight w:val="yellow"/>
        </w:rPr>
        <w:t>The impact on African-Americans and Natives: mass conversions and the origins of the African Methodist Episcopal church</w:t>
      </w:r>
    </w:p>
    <w:p w14:paraId="782D23CE" w14:textId="77777777" w:rsidR="006E0890" w:rsidRPr="00691653" w:rsidRDefault="006E0890" w:rsidP="006E0890">
      <w:pPr>
        <w:numPr>
          <w:ilvl w:val="1"/>
          <w:numId w:val="5"/>
        </w:numPr>
        <w:spacing w:after="200" w:line="240" w:lineRule="auto"/>
        <w:rPr>
          <w:rFonts w:ascii="Times New Roman" w:eastAsia="Times New Roman" w:hAnsi="Times New Roman" w:cs="Times New Roman"/>
          <w:sz w:val="20"/>
          <w:szCs w:val="20"/>
          <w:highlight w:val="yellow"/>
        </w:rPr>
      </w:pPr>
      <w:r w:rsidRPr="00691653">
        <w:rPr>
          <w:rFonts w:ascii="Times New Roman" w:eastAsia="Times New Roman" w:hAnsi="Times New Roman" w:cs="Times New Roman"/>
          <w:sz w:val="20"/>
          <w:szCs w:val="20"/>
          <w:highlight w:val="yellow"/>
        </w:rPr>
        <w:t>Women become more involved in church in lay offices</w:t>
      </w:r>
    </w:p>
    <w:p w14:paraId="76C3870D" w14:textId="77777777" w:rsidR="006E0890" w:rsidRPr="00691653" w:rsidRDefault="006E0890" w:rsidP="006E0890">
      <w:pPr>
        <w:numPr>
          <w:ilvl w:val="1"/>
          <w:numId w:val="5"/>
        </w:numPr>
        <w:spacing w:after="200" w:line="240" w:lineRule="auto"/>
        <w:rPr>
          <w:rFonts w:ascii="Times New Roman" w:eastAsia="Times New Roman" w:hAnsi="Times New Roman" w:cs="Times New Roman"/>
          <w:sz w:val="20"/>
          <w:szCs w:val="20"/>
          <w:highlight w:val="yellow"/>
        </w:rPr>
      </w:pPr>
      <w:r w:rsidRPr="00691653">
        <w:rPr>
          <w:rFonts w:ascii="Times New Roman" w:eastAsia="Times New Roman" w:hAnsi="Times New Roman" w:cs="Times New Roman"/>
          <w:sz w:val="20"/>
          <w:szCs w:val="20"/>
          <w:highlight w:val="yellow"/>
        </w:rPr>
        <w:lastRenderedPageBreak/>
        <w:t>Political impact? Some argue that this movement helped spawn a sense of rebellion against Anglicanism a political instrument of control. Why will this matter by mid-18</w:t>
      </w:r>
      <w:r w:rsidRPr="00691653">
        <w:rPr>
          <w:rFonts w:ascii="Times New Roman" w:eastAsia="Times New Roman" w:hAnsi="Times New Roman" w:cs="Times New Roman"/>
          <w:sz w:val="20"/>
          <w:szCs w:val="20"/>
          <w:highlight w:val="yellow"/>
          <w:vertAlign w:val="superscript"/>
        </w:rPr>
        <w:t>th</w:t>
      </w:r>
      <w:r w:rsidRPr="00691653">
        <w:rPr>
          <w:rFonts w:ascii="Times New Roman" w:eastAsia="Times New Roman" w:hAnsi="Times New Roman" w:cs="Times New Roman"/>
          <w:sz w:val="20"/>
          <w:szCs w:val="20"/>
          <w:highlight w:val="yellow"/>
        </w:rPr>
        <w:t xml:space="preserve"> century?</w:t>
      </w:r>
    </w:p>
    <w:p w14:paraId="4620E93F" w14:textId="77777777" w:rsidR="006E0890" w:rsidRPr="00691653" w:rsidRDefault="006E0890" w:rsidP="006E0890">
      <w:pPr>
        <w:spacing w:after="0" w:line="240" w:lineRule="auto"/>
        <w:rPr>
          <w:rFonts w:ascii="Times New Roman" w:eastAsia="Times New Roman" w:hAnsi="Times New Roman" w:cs="Times New Roman"/>
          <w:sz w:val="20"/>
          <w:szCs w:val="20"/>
          <w:u w:val="single"/>
        </w:rPr>
      </w:pPr>
    </w:p>
    <w:p w14:paraId="77A0E289" w14:textId="77777777" w:rsidR="006E0890" w:rsidRPr="00691653" w:rsidRDefault="006E0890" w:rsidP="006E0890">
      <w:pPr>
        <w:spacing w:after="0" w:line="240" w:lineRule="auto"/>
        <w:rPr>
          <w:rFonts w:ascii="Times New Roman" w:eastAsia="Times New Roman" w:hAnsi="Times New Roman" w:cs="Times New Roman"/>
          <w:sz w:val="20"/>
          <w:szCs w:val="20"/>
          <w:u w:val="single"/>
        </w:rPr>
      </w:pPr>
      <w:r w:rsidRPr="00691653">
        <w:rPr>
          <w:rFonts w:ascii="Times New Roman" w:eastAsia="Times New Roman" w:hAnsi="Times New Roman" w:cs="Times New Roman"/>
          <w:sz w:val="20"/>
          <w:szCs w:val="20"/>
          <w:u w:val="single"/>
        </w:rPr>
        <w:t>Conclusion</w:t>
      </w:r>
    </w:p>
    <w:p w14:paraId="721F9B00" w14:textId="77777777" w:rsidR="006E0890" w:rsidRPr="00691653" w:rsidRDefault="006E0890" w:rsidP="006E0890">
      <w:pPr>
        <w:spacing w:after="0" w:line="240" w:lineRule="auto"/>
        <w:rPr>
          <w:rFonts w:ascii="Times New Roman" w:eastAsia="Times New Roman" w:hAnsi="Times New Roman" w:cs="Times New Roman"/>
          <w:sz w:val="20"/>
          <w:szCs w:val="20"/>
        </w:rPr>
      </w:pPr>
      <w:r w:rsidRPr="00691653">
        <w:rPr>
          <w:rFonts w:ascii="Times New Roman" w:eastAsia="Times New Roman" w:hAnsi="Times New Roman" w:cs="Times New Roman"/>
          <w:sz w:val="20"/>
          <w:szCs w:val="20"/>
        </w:rPr>
        <w:t>This was the largest ecclesiastical movement that we will see in American history until the early 19</w:t>
      </w:r>
      <w:r w:rsidRPr="00691653">
        <w:rPr>
          <w:rFonts w:ascii="Times New Roman" w:eastAsia="Times New Roman" w:hAnsi="Times New Roman" w:cs="Times New Roman"/>
          <w:sz w:val="20"/>
          <w:szCs w:val="20"/>
          <w:vertAlign w:val="superscript"/>
        </w:rPr>
        <w:t>th</w:t>
      </w:r>
      <w:r w:rsidRPr="00691653">
        <w:rPr>
          <w:rFonts w:ascii="Times New Roman" w:eastAsia="Times New Roman" w:hAnsi="Times New Roman" w:cs="Times New Roman"/>
          <w:sz w:val="20"/>
          <w:szCs w:val="20"/>
        </w:rPr>
        <w:t xml:space="preserve"> century when we shall encounter yet another Great Awakening (The Second Great Awakening). One of the essays on your next test this week will be on the causes/effects of the Great Awakening.</w:t>
      </w:r>
    </w:p>
    <w:p w14:paraId="418A4B4E" w14:textId="77777777" w:rsidR="006E0890" w:rsidRDefault="006E0890" w:rsidP="006E0890">
      <w:pPr>
        <w:spacing w:after="0" w:line="240" w:lineRule="auto"/>
        <w:rPr>
          <w:rFonts w:ascii="Times New Roman" w:eastAsia="Times New Roman" w:hAnsi="Times New Roman" w:cs="Times New Roman"/>
          <w:sz w:val="20"/>
          <w:szCs w:val="20"/>
        </w:rPr>
      </w:pPr>
    </w:p>
    <w:p w14:paraId="7177D65C" w14:textId="77777777" w:rsidR="006E0890" w:rsidRDefault="006E0890" w:rsidP="006E0890">
      <w:pPr>
        <w:spacing w:after="0" w:line="240" w:lineRule="auto"/>
        <w:rPr>
          <w:rFonts w:ascii="Times New Roman" w:eastAsia="Times New Roman" w:hAnsi="Times New Roman" w:cs="Times New Roman"/>
          <w:b/>
          <w:sz w:val="20"/>
          <w:szCs w:val="20"/>
        </w:rPr>
      </w:pPr>
      <w:r w:rsidRPr="00E673E0">
        <w:rPr>
          <w:rFonts w:ascii="Times New Roman" w:eastAsia="Times New Roman" w:hAnsi="Times New Roman" w:cs="Times New Roman"/>
          <w:b/>
          <w:sz w:val="20"/>
          <w:szCs w:val="20"/>
        </w:rPr>
        <w:t>Homework</w:t>
      </w:r>
      <w:r>
        <w:rPr>
          <w:rFonts w:ascii="Times New Roman" w:eastAsia="Times New Roman" w:hAnsi="Times New Roman" w:cs="Times New Roman"/>
          <w:b/>
          <w:sz w:val="20"/>
          <w:szCs w:val="20"/>
        </w:rPr>
        <w:t xml:space="preserve"> (Due on Wednesday)</w:t>
      </w:r>
    </w:p>
    <w:p w14:paraId="1D677E43" w14:textId="77777777" w:rsidR="006E0890" w:rsidRDefault="006E0890" w:rsidP="006E0890">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Begin reading the essay on the Gilder-Lehrman website by Dr. Ira Berlin. The topic is the Middle Passage or the Trans-Atlantic slave trade. You will open the link and simply read and answer the guided questions found below the link. This is a homework grade and is due in class on Wednesday.</w:t>
      </w:r>
    </w:p>
    <w:p w14:paraId="2663871D" w14:textId="77777777" w:rsidR="006E0890" w:rsidRDefault="006E0890" w:rsidP="006E0890">
      <w:pPr>
        <w:spacing w:after="0" w:line="240" w:lineRule="auto"/>
        <w:rPr>
          <w:rFonts w:ascii="Times New Roman" w:eastAsia="Times New Roman" w:hAnsi="Times New Roman" w:cs="Times New Roman"/>
          <w:b/>
          <w:sz w:val="20"/>
          <w:szCs w:val="20"/>
        </w:rPr>
      </w:pPr>
      <w:hyperlink r:id="rId7" w:history="1">
        <w:r w:rsidRPr="00597869">
          <w:rPr>
            <w:rStyle w:val="Hyperlink"/>
            <w:rFonts w:ascii="Times New Roman" w:eastAsia="Times New Roman" w:hAnsi="Times New Roman" w:cs="Times New Roman"/>
            <w:b/>
            <w:sz w:val="20"/>
            <w:szCs w:val="20"/>
          </w:rPr>
          <w:t>https://www.gilderlehrman.org/ap-us-history/period-2</w:t>
        </w:r>
      </w:hyperlink>
      <w:r>
        <w:rPr>
          <w:rFonts w:ascii="Times New Roman" w:eastAsia="Times New Roman" w:hAnsi="Times New Roman" w:cs="Times New Roman"/>
          <w:b/>
          <w:sz w:val="20"/>
          <w:szCs w:val="20"/>
        </w:rPr>
        <w:t xml:space="preserve"> </w:t>
      </w:r>
    </w:p>
    <w:p w14:paraId="534334E8" w14:textId="77777777" w:rsidR="006E0890" w:rsidRDefault="006E0890" w:rsidP="006E0890"/>
    <w:p w14:paraId="54518C29" w14:textId="77777777" w:rsidR="006E0890" w:rsidRDefault="006E0890" w:rsidP="006E0890">
      <w:pPr>
        <w:rPr>
          <w:b/>
          <w:bCs/>
          <w:color w:val="FF0000"/>
          <w:sz w:val="20"/>
          <w:szCs w:val="20"/>
        </w:rPr>
      </w:pPr>
      <w:r w:rsidRPr="00A961A6">
        <w:rPr>
          <w:b/>
          <w:bCs/>
          <w:color w:val="FF0000"/>
          <w:sz w:val="20"/>
          <w:szCs w:val="20"/>
        </w:rPr>
        <w:t>Questions</w:t>
      </w:r>
    </w:p>
    <w:p w14:paraId="577ADF9A" w14:textId="77777777" w:rsidR="006E0890" w:rsidRDefault="006E0890" w:rsidP="006E0890">
      <w:pPr>
        <w:rPr>
          <w:b/>
          <w:bCs/>
          <w:color w:val="7030A0"/>
          <w:sz w:val="20"/>
          <w:szCs w:val="20"/>
        </w:rPr>
      </w:pPr>
      <w:r>
        <w:rPr>
          <w:b/>
          <w:bCs/>
          <w:color w:val="7030A0"/>
          <w:sz w:val="20"/>
          <w:szCs w:val="20"/>
        </w:rPr>
        <w:t>1. In the opening paragraph the other mentions 3 migrations of African-Americans in history. Briefly describe these.</w:t>
      </w:r>
    </w:p>
    <w:p w14:paraId="1FE10791" w14:textId="77777777" w:rsidR="006E0890" w:rsidRDefault="006E0890" w:rsidP="006E0890">
      <w:pPr>
        <w:rPr>
          <w:b/>
          <w:bCs/>
          <w:color w:val="7030A0"/>
          <w:sz w:val="20"/>
          <w:szCs w:val="20"/>
        </w:rPr>
      </w:pPr>
      <w:r>
        <w:rPr>
          <w:b/>
          <w:bCs/>
          <w:color w:val="7030A0"/>
          <w:sz w:val="20"/>
          <w:szCs w:val="20"/>
        </w:rPr>
        <w:t>2. What was the Middle Passage and what contradictory pov did the author give in the second paragraph?</w:t>
      </w:r>
    </w:p>
    <w:p w14:paraId="16EBF961" w14:textId="77777777" w:rsidR="006E0890" w:rsidRDefault="006E0890" w:rsidP="006E0890">
      <w:pPr>
        <w:rPr>
          <w:b/>
          <w:bCs/>
          <w:color w:val="7030A0"/>
          <w:sz w:val="20"/>
          <w:szCs w:val="20"/>
        </w:rPr>
      </w:pPr>
      <w:r>
        <w:rPr>
          <w:b/>
          <w:bCs/>
          <w:color w:val="7030A0"/>
          <w:sz w:val="20"/>
          <w:szCs w:val="20"/>
        </w:rPr>
        <w:t>3. This is more of a review question from the summer work but explain how slavery fit into the mercantile system.</w:t>
      </w:r>
    </w:p>
    <w:p w14:paraId="75CABE73" w14:textId="77777777" w:rsidR="006E0890" w:rsidRDefault="006E0890" w:rsidP="006E0890">
      <w:pPr>
        <w:rPr>
          <w:b/>
          <w:bCs/>
          <w:color w:val="7030A0"/>
          <w:sz w:val="20"/>
          <w:szCs w:val="20"/>
        </w:rPr>
      </w:pPr>
      <w:r>
        <w:rPr>
          <w:b/>
          <w:bCs/>
          <w:color w:val="7030A0"/>
          <w:sz w:val="20"/>
          <w:szCs w:val="20"/>
        </w:rPr>
        <w:t>4. How did the nature of slavery start to change in North America once the plantation system started developing?</w:t>
      </w:r>
    </w:p>
    <w:p w14:paraId="7DF9352A" w14:textId="77777777" w:rsidR="006E0890" w:rsidRDefault="006E0890" w:rsidP="006E0890">
      <w:pPr>
        <w:rPr>
          <w:b/>
          <w:bCs/>
          <w:color w:val="7030A0"/>
          <w:sz w:val="20"/>
          <w:szCs w:val="20"/>
        </w:rPr>
      </w:pPr>
      <w:r>
        <w:rPr>
          <w:b/>
          <w:bCs/>
          <w:color w:val="7030A0"/>
          <w:sz w:val="20"/>
          <w:szCs w:val="20"/>
        </w:rPr>
        <w:t>5. While slaves could be imported at any port where did they most commonly enter North America? Also, what was different about the slaves arriving in the late 17</w:t>
      </w:r>
      <w:r w:rsidRPr="00817D7D">
        <w:rPr>
          <w:b/>
          <w:bCs/>
          <w:color w:val="7030A0"/>
          <w:sz w:val="20"/>
          <w:szCs w:val="20"/>
          <w:vertAlign w:val="superscript"/>
        </w:rPr>
        <w:t>th</w:t>
      </w:r>
      <w:r>
        <w:rPr>
          <w:b/>
          <w:bCs/>
          <w:color w:val="7030A0"/>
          <w:sz w:val="20"/>
          <w:szCs w:val="20"/>
        </w:rPr>
        <w:t xml:space="preserve"> century?</w:t>
      </w:r>
    </w:p>
    <w:p w14:paraId="5C7981F8" w14:textId="77777777" w:rsidR="006E0890" w:rsidRDefault="006E0890" w:rsidP="006E0890">
      <w:pPr>
        <w:rPr>
          <w:b/>
          <w:bCs/>
          <w:color w:val="7030A0"/>
          <w:sz w:val="20"/>
          <w:szCs w:val="20"/>
        </w:rPr>
      </w:pPr>
      <w:r>
        <w:rPr>
          <w:b/>
          <w:bCs/>
          <w:color w:val="7030A0"/>
          <w:sz w:val="20"/>
          <w:szCs w:val="20"/>
        </w:rPr>
        <w:t>6. Though it didn’t end legally until 1808 why did the number of imported slaves start to decline by the 18</w:t>
      </w:r>
      <w:r w:rsidRPr="00817D7D">
        <w:rPr>
          <w:b/>
          <w:bCs/>
          <w:color w:val="7030A0"/>
          <w:sz w:val="20"/>
          <w:szCs w:val="20"/>
          <w:vertAlign w:val="superscript"/>
        </w:rPr>
        <w:t>th</w:t>
      </w:r>
      <w:r>
        <w:rPr>
          <w:b/>
          <w:bCs/>
          <w:color w:val="7030A0"/>
          <w:sz w:val="20"/>
          <w:szCs w:val="20"/>
        </w:rPr>
        <w:t xml:space="preserve"> century?</w:t>
      </w:r>
    </w:p>
    <w:p w14:paraId="3C7BEEB8" w14:textId="77777777" w:rsidR="006E0890" w:rsidRDefault="006E0890" w:rsidP="006E0890">
      <w:pPr>
        <w:rPr>
          <w:b/>
          <w:bCs/>
          <w:color w:val="7030A0"/>
          <w:sz w:val="20"/>
          <w:szCs w:val="20"/>
        </w:rPr>
      </w:pPr>
      <w:r>
        <w:rPr>
          <w:b/>
          <w:bCs/>
          <w:color w:val="7030A0"/>
          <w:sz w:val="20"/>
          <w:szCs w:val="20"/>
        </w:rPr>
        <w:t>7. What two southern colonies (future states) based upon the reading would ultimately have the largest slave populations?</w:t>
      </w:r>
    </w:p>
    <w:p w14:paraId="53542A70" w14:textId="456792D4" w:rsidR="006E0890" w:rsidRDefault="0014302E" w:rsidP="006E0890">
      <w:pPr>
        <w:spacing w:after="0"/>
        <w:rPr>
          <w:rFonts w:ascii="Times New Roman" w:hAnsi="Times New Roman" w:cs="Times New Roman"/>
          <w:b/>
          <w:bCs/>
        </w:rPr>
      </w:pPr>
      <w:r>
        <w:rPr>
          <w:rFonts w:ascii="Times New Roman" w:hAnsi="Times New Roman" w:cs="Times New Roman"/>
          <w:b/>
          <w:bCs/>
        </w:rPr>
        <w:t>WEDNES</w:t>
      </w:r>
      <w:r w:rsidR="006E0890" w:rsidRPr="002474B2">
        <w:rPr>
          <w:rFonts w:ascii="Times New Roman" w:hAnsi="Times New Roman" w:cs="Times New Roman"/>
          <w:b/>
          <w:bCs/>
        </w:rPr>
        <w:t>DAY</w:t>
      </w:r>
      <w:r w:rsidR="00902D3C">
        <w:rPr>
          <w:rFonts w:ascii="Times New Roman" w:hAnsi="Times New Roman" w:cs="Times New Roman"/>
          <w:b/>
          <w:bCs/>
        </w:rPr>
        <w:t xml:space="preserve"> (</w:t>
      </w:r>
      <w:r w:rsidR="00902D3C" w:rsidRPr="00902D3C">
        <w:rPr>
          <w:rFonts w:ascii="Times New Roman" w:hAnsi="Times New Roman" w:cs="Times New Roman"/>
          <w:b/>
          <w:bCs/>
          <w:color w:val="EE0000"/>
        </w:rPr>
        <w:t>Reading questions due today</w:t>
      </w:r>
      <w:r w:rsidR="00902D3C">
        <w:rPr>
          <w:rFonts w:ascii="Times New Roman" w:hAnsi="Times New Roman" w:cs="Times New Roman"/>
          <w:b/>
          <w:bCs/>
        </w:rPr>
        <w:t>)</w:t>
      </w:r>
    </w:p>
    <w:p w14:paraId="5EECF981" w14:textId="77777777" w:rsidR="006E0890" w:rsidRPr="002474B2" w:rsidRDefault="006E0890" w:rsidP="006E0890">
      <w:pPr>
        <w:pStyle w:val="ListParagraph"/>
        <w:numPr>
          <w:ilvl w:val="0"/>
          <w:numId w:val="8"/>
        </w:numPr>
        <w:spacing w:after="0" w:line="259" w:lineRule="auto"/>
        <w:rPr>
          <w:rFonts w:ascii="Times New Roman" w:hAnsi="Times New Roman" w:cs="Times New Roman"/>
          <w:b/>
          <w:bCs/>
          <w:sz w:val="20"/>
          <w:szCs w:val="20"/>
        </w:rPr>
      </w:pPr>
      <w:r w:rsidRPr="002474B2">
        <w:rPr>
          <w:rFonts w:ascii="Times New Roman" w:hAnsi="Times New Roman" w:cs="Times New Roman"/>
          <w:b/>
          <w:bCs/>
          <w:sz w:val="20"/>
          <w:szCs w:val="20"/>
        </w:rPr>
        <w:t>Analyze primary sources on colonial America (IOT) complete reading questions</w:t>
      </w:r>
    </w:p>
    <w:p w14:paraId="442CBC81" w14:textId="77777777" w:rsidR="006E0890" w:rsidRDefault="006E0890" w:rsidP="006E0890">
      <w:pPr>
        <w:rPr>
          <w:rFonts w:ascii="Times New Roman" w:hAnsi="Times New Roman" w:cs="Times New Roman"/>
          <w:b/>
          <w:bCs/>
          <w:sz w:val="20"/>
          <w:szCs w:val="20"/>
        </w:rPr>
      </w:pPr>
    </w:p>
    <w:p w14:paraId="03487742" w14:textId="77777777" w:rsidR="006E0890" w:rsidRDefault="006E0890" w:rsidP="006E0890">
      <w:pPr>
        <w:spacing w:after="0"/>
        <w:rPr>
          <w:rFonts w:ascii="Times New Roman" w:hAnsi="Times New Roman" w:cs="Times New Roman"/>
          <w:sz w:val="20"/>
          <w:szCs w:val="20"/>
        </w:rPr>
      </w:pPr>
      <w:r w:rsidRPr="002474B2">
        <w:rPr>
          <w:rFonts w:ascii="Times New Roman" w:hAnsi="Times New Roman" w:cs="Times New Roman"/>
          <w:sz w:val="20"/>
          <w:szCs w:val="20"/>
          <w:u w:val="single"/>
        </w:rPr>
        <w:t>Materials</w:t>
      </w:r>
      <w:r w:rsidRPr="002474B2">
        <w:rPr>
          <w:rFonts w:ascii="Times New Roman" w:hAnsi="Times New Roman" w:cs="Times New Roman"/>
          <w:sz w:val="20"/>
          <w:szCs w:val="20"/>
          <w:u w:val="single"/>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2474B2">
        <w:rPr>
          <w:rFonts w:ascii="Times New Roman" w:hAnsi="Times New Roman" w:cs="Times New Roman"/>
          <w:sz w:val="20"/>
          <w:szCs w:val="20"/>
          <w:u w:val="single"/>
        </w:rPr>
        <w:t>Strategy/Format</w:t>
      </w:r>
    </w:p>
    <w:p w14:paraId="0E13E304" w14:textId="77777777" w:rsidR="006E0890" w:rsidRPr="002474B2" w:rsidRDefault="006E0890" w:rsidP="006E0890">
      <w:pPr>
        <w:spacing w:after="0"/>
        <w:rPr>
          <w:rFonts w:ascii="Times New Roman" w:hAnsi="Times New Roman" w:cs="Times New Roman"/>
          <w:sz w:val="20"/>
          <w:szCs w:val="20"/>
        </w:rPr>
      </w:pPr>
      <w:r>
        <w:rPr>
          <w:rFonts w:ascii="Times New Roman" w:hAnsi="Times New Roman" w:cs="Times New Roman"/>
          <w:sz w:val="20"/>
          <w:szCs w:val="20"/>
        </w:rPr>
        <w:t>AMSCO Study Guide and Teacher Made source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Close Text Reading</w:t>
      </w:r>
    </w:p>
    <w:p w14:paraId="2BF8C13C" w14:textId="77777777" w:rsidR="006E0890" w:rsidRDefault="006E0890" w:rsidP="006E0890">
      <w:pPr>
        <w:rPr>
          <w:rFonts w:ascii="Times New Roman" w:hAnsi="Times New Roman" w:cs="Times New Roman"/>
          <w:b/>
          <w:bCs/>
          <w:sz w:val="20"/>
          <w:szCs w:val="20"/>
        </w:rPr>
      </w:pPr>
    </w:p>
    <w:p w14:paraId="0119EECC" w14:textId="77777777" w:rsidR="006E0890" w:rsidRPr="002474B2" w:rsidRDefault="006E0890" w:rsidP="006E0890">
      <w:pPr>
        <w:spacing w:after="0"/>
        <w:rPr>
          <w:rFonts w:ascii="Times New Roman" w:hAnsi="Times New Roman" w:cs="Times New Roman"/>
          <w:sz w:val="20"/>
          <w:szCs w:val="20"/>
          <w:u w:val="single"/>
        </w:rPr>
      </w:pPr>
      <w:r w:rsidRPr="002474B2">
        <w:rPr>
          <w:rFonts w:ascii="Times New Roman" w:hAnsi="Times New Roman" w:cs="Times New Roman"/>
          <w:sz w:val="20"/>
          <w:szCs w:val="20"/>
          <w:u w:val="single"/>
        </w:rPr>
        <w:t>Student Skills</w:t>
      </w:r>
    </w:p>
    <w:p w14:paraId="5AEAACF9" w14:textId="77777777" w:rsidR="006E0890" w:rsidRDefault="006E0890" w:rsidP="006E0890">
      <w:pPr>
        <w:spacing w:after="0"/>
        <w:rPr>
          <w:rFonts w:ascii="Times New Roman" w:hAnsi="Times New Roman" w:cs="Times New Roman"/>
          <w:sz w:val="20"/>
          <w:szCs w:val="20"/>
        </w:rPr>
      </w:pPr>
      <w:r w:rsidRPr="002474B2">
        <w:rPr>
          <w:rFonts w:ascii="Times New Roman" w:hAnsi="Times New Roman" w:cs="Times New Roman"/>
          <w:sz w:val="20"/>
          <w:szCs w:val="20"/>
        </w:rPr>
        <w:t>Analysis and Contextualization</w:t>
      </w:r>
    </w:p>
    <w:p w14:paraId="77FAB461" w14:textId="77777777" w:rsidR="006E0890" w:rsidRDefault="006E0890" w:rsidP="006E0890">
      <w:pPr>
        <w:spacing w:after="0"/>
        <w:rPr>
          <w:rFonts w:ascii="Times New Roman" w:hAnsi="Times New Roman" w:cs="Times New Roman"/>
          <w:sz w:val="20"/>
          <w:szCs w:val="20"/>
        </w:rPr>
      </w:pPr>
    </w:p>
    <w:p w14:paraId="67E6F66E" w14:textId="77777777" w:rsidR="006E0890" w:rsidRDefault="006E0890" w:rsidP="006E0890">
      <w:pPr>
        <w:spacing w:after="0"/>
        <w:rPr>
          <w:rFonts w:ascii="Times New Roman" w:hAnsi="Times New Roman" w:cs="Times New Roman"/>
          <w:sz w:val="20"/>
          <w:szCs w:val="20"/>
        </w:rPr>
      </w:pPr>
      <w:r>
        <w:rPr>
          <w:rFonts w:ascii="Times New Roman" w:hAnsi="Times New Roman" w:cs="Times New Roman"/>
          <w:sz w:val="20"/>
          <w:szCs w:val="20"/>
        </w:rPr>
        <w:t xml:space="preserve">Today as we round out our examination of History Period 2 we will be working with some important primary sources. Obviously, you have figured out that source analysis is a fact of your life. The entire AP exam is built around primary and secondary sources. On Thursday you will be taking your first Unit Test assessment. I have </w:t>
      </w:r>
      <w:r>
        <w:rPr>
          <w:rFonts w:ascii="Times New Roman" w:hAnsi="Times New Roman" w:cs="Times New Roman"/>
          <w:sz w:val="20"/>
          <w:szCs w:val="20"/>
        </w:rPr>
        <w:lastRenderedPageBreak/>
        <w:t>pulled a few sources from the summer work and first week of school to integrate into this test. The development of mercantilism, the Middle Passage, and the patterns of Spanish settlement will all be on this assessment in addition to our History Period 2 discussions.</w:t>
      </w:r>
    </w:p>
    <w:p w14:paraId="2288CA48" w14:textId="77777777" w:rsidR="006E0890" w:rsidRDefault="006E0890" w:rsidP="006E0890">
      <w:pPr>
        <w:spacing w:after="0"/>
        <w:rPr>
          <w:rFonts w:ascii="Times New Roman" w:hAnsi="Times New Roman" w:cs="Times New Roman"/>
          <w:sz w:val="20"/>
          <w:szCs w:val="20"/>
        </w:rPr>
      </w:pPr>
    </w:p>
    <w:p w14:paraId="74C4EA58" w14:textId="77777777" w:rsidR="006E0890" w:rsidRDefault="006E0890" w:rsidP="006E0890">
      <w:pPr>
        <w:spacing w:after="0"/>
        <w:rPr>
          <w:rFonts w:ascii="Times New Roman" w:hAnsi="Times New Roman" w:cs="Times New Roman"/>
          <w:sz w:val="20"/>
          <w:szCs w:val="20"/>
        </w:rPr>
      </w:pPr>
      <w:r>
        <w:rPr>
          <w:rFonts w:ascii="Times New Roman" w:hAnsi="Times New Roman" w:cs="Times New Roman"/>
          <w:sz w:val="20"/>
          <w:szCs w:val="20"/>
        </w:rPr>
        <w:t>Homework</w:t>
      </w:r>
    </w:p>
    <w:p w14:paraId="415F2908" w14:textId="05758492" w:rsidR="006E0890" w:rsidRDefault="0014302E" w:rsidP="006E0890">
      <w:pPr>
        <w:spacing w:after="0"/>
        <w:rPr>
          <w:rFonts w:ascii="Times New Roman" w:hAnsi="Times New Roman" w:cs="Times New Roman"/>
          <w:sz w:val="20"/>
          <w:szCs w:val="20"/>
        </w:rPr>
      </w:pPr>
      <w:r>
        <w:rPr>
          <w:rFonts w:ascii="Times New Roman" w:hAnsi="Times New Roman" w:cs="Times New Roman"/>
          <w:sz w:val="20"/>
          <w:szCs w:val="20"/>
        </w:rPr>
        <w:t>Begin working on the SAQ and study for the Unit Test</w:t>
      </w:r>
    </w:p>
    <w:p w14:paraId="1ED73358" w14:textId="77777777" w:rsidR="0014302E" w:rsidRDefault="0014302E" w:rsidP="006E0890">
      <w:pPr>
        <w:spacing w:after="0"/>
        <w:rPr>
          <w:rFonts w:ascii="Times New Roman" w:hAnsi="Times New Roman" w:cs="Times New Roman"/>
          <w:sz w:val="20"/>
          <w:szCs w:val="20"/>
        </w:rPr>
      </w:pPr>
    </w:p>
    <w:p w14:paraId="0917419F" w14:textId="77777777" w:rsidR="0014302E" w:rsidRDefault="0014302E" w:rsidP="0014302E">
      <w:pPr>
        <w:spacing w:after="0" w:line="240" w:lineRule="auto"/>
        <w:rPr>
          <w:rFonts w:ascii="Times New Roman" w:eastAsia="Times New Roman" w:hAnsi="Times New Roman" w:cs="Times New Roman"/>
          <w:b/>
          <w:szCs w:val="20"/>
        </w:rPr>
      </w:pPr>
    </w:p>
    <w:p w14:paraId="5C3D30D3" w14:textId="77777777" w:rsidR="0014302E" w:rsidRDefault="0014302E" w:rsidP="0014302E">
      <w:pPr>
        <w:spacing w:after="0" w:line="240" w:lineRule="auto"/>
        <w:rPr>
          <w:rFonts w:ascii="Times New Roman" w:eastAsia="Times New Roman" w:hAnsi="Times New Roman" w:cs="Times New Roman"/>
          <w:b/>
          <w:szCs w:val="20"/>
        </w:rPr>
      </w:pPr>
      <w:r>
        <w:rPr>
          <w:rFonts w:ascii="Times New Roman" w:eastAsia="Times New Roman" w:hAnsi="Times New Roman" w:cs="Times New Roman"/>
          <w:b/>
          <w:szCs w:val="20"/>
        </w:rPr>
        <w:t>THURS</w:t>
      </w:r>
      <w:r w:rsidRPr="00691653">
        <w:rPr>
          <w:rFonts w:ascii="Times New Roman" w:eastAsia="Times New Roman" w:hAnsi="Times New Roman" w:cs="Times New Roman"/>
          <w:b/>
          <w:szCs w:val="20"/>
        </w:rPr>
        <w:t>DAY</w:t>
      </w:r>
      <w:r>
        <w:rPr>
          <w:rFonts w:ascii="Times New Roman" w:eastAsia="Times New Roman" w:hAnsi="Times New Roman" w:cs="Times New Roman"/>
          <w:b/>
          <w:szCs w:val="20"/>
        </w:rPr>
        <w:t xml:space="preserve"> </w:t>
      </w:r>
    </w:p>
    <w:p w14:paraId="3286F41B" w14:textId="6C985EC4" w:rsidR="0014302E" w:rsidRPr="00546FD9" w:rsidRDefault="0014302E" w:rsidP="0014302E">
      <w:pPr>
        <w:pStyle w:val="ListParagraph"/>
        <w:numPr>
          <w:ilvl w:val="0"/>
          <w:numId w:val="9"/>
        </w:numPr>
        <w:spacing w:after="0" w:line="240" w:lineRule="auto"/>
        <w:rPr>
          <w:rFonts w:ascii="Times New Roman" w:eastAsia="Times New Roman" w:hAnsi="Times New Roman" w:cs="Times New Roman"/>
          <w:b/>
          <w:szCs w:val="20"/>
        </w:rPr>
      </w:pPr>
      <w:r w:rsidRPr="00546FD9">
        <w:rPr>
          <w:rFonts w:ascii="Times New Roman" w:hAnsi="Times New Roman" w:cs="Times New Roman"/>
          <w:sz w:val="20"/>
        </w:rPr>
        <w:t>Multiple Choice Unit test</w:t>
      </w:r>
      <w:r w:rsidR="00314516">
        <w:rPr>
          <w:rFonts w:ascii="Times New Roman" w:hAnsi="Times New Roman" w:cs="Times New Roman"/>
          <w:sz w:val="20"/>
        </w:rPr>
        <w:t xml:space="preserve"> on Colonial period and unit 2</w:t>
      </w:r>
    </w:p>
    <w:p w14:paraId="7E4F8765" w14:textId="77777777" w:rsidR="0014302E" w:rsidRDefault="0014302E" w:rsidP="0014302E">
      <w:pPr>
        <w:spacing w:after="0" w:line="240" w:lineRule="auto"/>
        <w:rPr>
          <w:rFonts w:ascii="Times New Roman" w:hAnsi="Times New Roman" w:cs="Times New Roman"/>
          <w:sz w:val="20"/>
        </w:rPr>
      </w:pPr>
    </w:p>
    <w:p w14:paraId="4C0A3ADB"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Materials</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Strategy</w:t>
      </w:r>
    </w:p>
    <w:p w14:paraId="3F80C57D"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Scantron and pencil</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Assessment and Review</w:t>
      </w:r>
    </w:p>
    <w:p w14:paraId="4A2535C2" w14:textId="77777777" w:rsidR="0014302E" w:rsidRDefault="0014302E" w:rsidP="0014302E">
      <w:pPr>
        <w:spacing w:after="0" w:line="240" w:lineRule="auto"/>
        <w:rPr>
          <w:rFonts w:ascii="Times New Roman" w:hAnsi="Times New Roman" w:cs="Times New Roman"/>
          <w:sz w:val="20"/>
        </w:rPr>
      </w:pPr>
    </w:p>
    <w:p w14:paraId="108C3C28" w14:textId="77777777" w:rsidR="0014302E" w:rsidRPr="0030662C" w:rsidRDefault="0014302E" w:rsidP="0014302E">
      <w:pPr>
        <w:spacing w:after="0" w:line="240" w:lineRule="auto"/>
        <w:rPr>
          <w:rFonts w:ascii="Times New Roman" w:hAnsi="Times New Roman" w:cs="Times New Roman"/>
          <w:sz w:val="20"/>
          <w:u w:val="single"/>
        </w:rPr>
      </w:pPr>
      <w:r w:rsidRPr="0030662C">
        <w:rPr>
          <w:rFonts w:ascii="Times New Roman" w:hAnsi="Times New Roman" w:cs="Times New Roman"/>
          <w:sz w:val="20"/>
          <w:u w:val="single"/>
        </w:rPr>
        <w:t>Instructions</w:t>
      </w:r>
    </w:p>
    <w:p w14:paraId="6EEC747D"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The Material for the Unit Test will fall in these categories:</w:t>
      </w:r>
    </w:p>
    <w:p w14:paraId="003DD4D4"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1. Spanish Patterns of Settlement and Motives in the New World</w:t>
      </w:r>
    </w:p>
    <w:p w14:paraId="5F1A6E67"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ab/>
        <w:t>a. Encomienda System</w:t>
      </w:r>
    </w:p>
    <w:p w14:paraId="140A57C3"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ab/>
        <w:t>b. Conquistadors</w:t>
      </w:r>
    </w:p>
    <w:p w14:paraId="6BD59CBE"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ab/>
        <w:t>c. patterns of settlement</w:t>
      </w:r>
    </w:p>
    <w:p w14:paraId="7CEB1B1B"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ab/>
        <w:t>d. the International Slave trade</w:t>
      </w:r>
    </w:p>
    <w:p w14:paraId="627BE533" w14:textId="77777777" w:rsidR="0014302E" w:rsidRDefault="0014302E" w:rsidP="0014302E">
      <w:pPr>
        <w:spacing w:after="0" w:line="240" w:lineRule="auto"/>
        <w:rPr>
          <w:rFonts w:ascii="Times New Roman" w:hAnsi="Times New Roman" w:cs="Times New Roman"/>
          <w:sz w:val="20"/>
        </w:rPr>
      </w:pPr>
    </w:p>
    <w:p w14:paraId="4614C240"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2. Patterns of Settlement French and Dutch</w:t>
      </w:r>
    </w:p>
    <w:p w14:paraId="256CDA3B"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ab/>
        <w:t>a. This was from the reading links and bell work</w:t>
      </w:r>
    </w:p>
    <w:p w14:paraId="5BFCE020" w14:textId="77777777" w:rsidR="0014302E" w:rsidRDefault="0014302E" w:rsidP="0014302E">
      <w:pPr>
        <w:spacing w:after="0" w:line="240" w:lineRule="auto"/>
        <w:rPr>
          <w:rFonts w:ascii="Times New Roman" w:hAnsi="Times New Roman" w:cs="Times New Roman"/>
          <w:sz w:val="20"/>
        </w:rPr>
      </w:pPr>
    </w:p>
    <w:p w14:paraId="0F2F0B89"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3. Patterns of Settlement for English (1607 – 1700)</w:t>
      </w:r>
    </w:p>
    <w:p w14:paraId="1ADA4D6E"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ab/>
        <w:t>a. The establishment of Jamestown (and the rest of VA)</w:t>
      </w:r>
    </w:p>
    <w:p w14:paraId="43D93374"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ab/>
        <w:t>b. Maryland and Delaware</w:t>
      </w:r>
    </w:p>
    <w:p w14:paraId="7E97AF58"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ab/>
        <w:t>c. The New England Colonies</w:t>
      </w:r>
    </w:p>
    <w:p w14:paraId="1C2ECABE"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ab/>
        <w:t>d. Restoration colonies (outside reading and quia quiz)</w:t>
      </w:r>
    </w:p>
    <w:p w14:paraId="4A249398" w14:textId="77777777" w:rsidR="0014302E" w:rsidRDefault="0014302E" w:rsidP="0014302E">
      <w:pPr>
        <w:spacing w:after="0" w:line="240" w:lineRule="auto"/>
        <w:rPr>
          <w:rFonts w:ascii="Times New Roman" w:hAnsi="Times New Roman" w:cs="Times New Roman"/>
          <w:sz w:val="20"/>
        </w:rPr>
      </w:pPr>
    </w:p>
    <w:p w14:paraId="783F0D60"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4. Social Disruptions in the Colonies</w:t>
      </w:r>
    </w:p>
    <w:p w14:paraId="25F10FF1"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ab/>
        <w:t>a. Powhatan Wars and Bacon’s Rebellion (Chesapeake)</w:t>
      </w:r>
    </w:p>
    <w:p w14:paraId="2BFD51F7"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ab/>
        <w:t>b. Demise of Puritanism, King Philip’s War, and Salem Witch Trials</w:t>
      </w:r>
    </w:p>
    <w:p w14:paraId="303E3A29"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ab/>
        <w:t>c, The reading on the Middle Passage</w:t>
      </w:r>
    </w:p>
    <w:p w14:paraId="5E4A1108" w14:textId="77777777" w:rsidR="0014302E" w:rsidRDefault="0014302E" w:rsidP="0014302E">
      <w:pPr>
        <w:spacing w:after="0" w:line="240" w:lineRule="auto"/>
        <w:rPr>
          <w:rFonts w:ascii="Times New Roman" w:hAnsi="Times New Roman" w:cs="Times New Roman"/>
          <w:sz w:val="20"/>
        </w:rPr>
      </w:pPr>
    </w:p>
    <w:p w14:paraId="5A7C4D73"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5. The Great Awakening</w:t>
      </w:r>
    </w:p>
    <w:p w14:paraId="6DB4240B" w14:textId="77777777" w:rsidR="0014302E" w:rsidRDefault="0014302E" w:rsidP="0014302E">
      <w:pPr>
        <w:spacing w:after="0" w:line="240" w:lineRule="auto"/>
        <w:rPr>
          <w:rFonts w:ascii="Times New Roman" w:hAnsi="Times New Roman" w:cs="Times New Roman"/>
          <w:sz w:val="20"/>
        </w:rPr>
      </w:pPr>
      <w:r>
        <w:rPr>
          <w:rFonts w:ascii="Times New Roman" w:hAnsi="Times New Roman" w:cs="Times New Roman"/>
          <w:sz w:val="20"/>
        </w:rPr>
        <w:tab/>
        <w:t>a. Causes and Effects</w:t>
      </w:r>
    </w:p>
    <w:p w14:paraId="32D7B016" w14:textId="77777777" w:rsidR="0014302E" w:rsidRDefault="0014302E" w:rsidP="0014302E">
      <w:pPr>
        <w:spacing w:after="0" w:line="240" w:lineRule="auto"/>
        <w:rPr>
          <w:rFonts w:ascii="Times New Roman" w:hAnsi="Times New Roman" w:cs="Times New Roman"/>
          <w:sz w:val="20"/>
        </w:rPr>
      </w:pPr>
    </w:p>
    <w:p w14:paraId="02953488" w14:textId="6C134939" w:rsidR="00902D3C" w:rsidRDefault="00902D3C" w:rsidP="0014302E">
      <w:pPr>
        <w:spacing w:after="0" w:line="240" w:lineRule="auto"/>
        <w:rPr>
          <w:rFonts w:ascii="Times New Roman" w:hAnsi="Times New Roman" w:cs="Times New Roman"/>
          <w:b/>
        </w:rPr>
      </w:pPr>
      <w:r w:rsidRPr="00902D3C">
        <w:rPr>
          <w:rFonts w:ascii="Times New Roman" w:hAnsi="Times New Roman" w:cs="Times New Roman"/>
          <w:b/>
        </w:rPr>
        <w:t>FRIDAY</w:t>
      </w:r>
      <w:r>
        <w:rPr>
          <w:rFonts w:ascii="Times New Roman" w:hAnsi="Times New Roman" w:cs="Times New Roman"/>
          <w:b/>
        </w:rPr>
        <w:t xml:space="preserve"> (</w:t>
      </w:r>
      <w:r w:rsidRPr="00902D3C">
        <w:rPr>
          <w:rFonts w:ascii="Times New Roman" w:hAnsi="Times New Roman" w:cs="Times New Roman"/>
          <w:b/>
          <w:color w:val="EE0000"/>
        </w:rPr>
        <w:t>activity schedule</w:t>
      </w:r>
      <w:r>
        <w:rPr>
          <w:rFonts w:ascii="Times New Roman" w:hAnsi="Times New Roman" w:cs="Times New Roman"/>
          <w:b/>
        </w:rPr>
        <w:t>)</w:t>
      </w:r>
    </w:p>
    <w:p w14:paraId="209D95A1" w14:textId="69815A54" w:rsidR="00902D3C" w:rsidRPr="00902D3C" w:rsidRDefault="00902D3C" w:rsidP="00902D3C">
      <w:pPr>
        <w:pStyle w:val="ListParagraph"/>
        <w:numPr>
          <w:ilvl w:val="0"/>
          <w:numId w:val="9"/>
        </w:numPr>
        <w:spacing w:after="0" w:line="240" w:lineRule="auto"/>
        <w:rPr>
          <w:rFonts w:ascii="Times New Roman" w:hAnsi="Times New Roman" w:cs="Times New Roman"/>
          <w:b/>
          <w:sz w:val="20"/>
          <w:szCs w:val="20"/>
        </w:rPr>
      </w:pPr>
      <w:r>
        <w:rPr>
          <w:rFonts w:ascii="Times New Roman" w:hAnsi="Times New Roman" w:cs="Times New Roman"/>
          <w:bCs/>
          <w:sz w:val="20"/>
          <w:szCs w:val="20"/>
        </w:rPr>
        <w:t>SWBAT analyze primary and secondary sources (using the big ugly) (IOT) complete reading questions</w:t>
      </w:r>
    </w:p>
    <w:p w14:paraId="3BED4A30" w14:textId="77777777" w:rsidR="00902D3C" w:rsidRDefault="00902D3C" w:rsidP="00902D3C">
      <w:pPr>
        <w:spacing w:after="0" w:line="240" w:lineRule="auto"/>
        <w:rPr>
          <w:rFonts w:ascii="Times New Roman" w:hAnsi="Times New Roman" w:cs="Times New Roman"/>
          <w:b/>
          <w:sz w:val="20"/>
          <w:szCs w:val="20"/>
        </w:rPr>
      </w:pPr>
    </w:p>
    <w:p w14:paraId="2B57582E" w14:textId="3D230657" w:rsidR="00902D3C" w:rsidRPr="00902D3C" w:rsidRDefault="00902D3C" w:rsidP="00902D3C">
      <w:pPr>
        <w:spacing w:after="0" w:line="240" w:lineRule="auto"/>
        <w:rPr>
          <w:rFonts w:ascii="Times New Roman" w:hAnsi="Times New Roman" w:cs="Times New Roman"/>
          <w:bCs/>
          <w:sz w:val="20"/>
          <w:szCs w:val="20"/>
        </w:rPr>
      </w:pPr>
      <w:r w:rsidRPr="00902D3C">
        <w:rPr>
          <w:rFonts w:ascii="Times New Roman" w:hAnsi="Times New Roman" w:cs="Times New Roman"/>
          <w:bCs/>
          <w:sz w:val="20"/>
          <w:szCs w:val="20"/>
        </w:rPr>
        <w:t>Materials</w:t>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Strategy/Format</w:t>
      </w:r>
    </w:p>
    <w:p w14:paraId="488D91C3" w14:textId="7E34C0EE" w:rsidR="00902D3C" w:rsidRDefault="00902D3C" w:rsidP="00902D3C">
      <w:pPr>
        <w:spacing w:after="0" w:line="240" w:lineRule="auto"/>
        <w:rPr>
          <w:rFonts w:ascii="Times New Roman" w:hAnsi="Times New Roman" w:cs="Times New Roman"/>
          <w:bCs/>
          <w:sz w:val="20"/>
          <w:szCs w:val="20"/>
        </w:rPr>
      </w:pPr>
      <w:r w:rsidRPr="00902D3C">
        <w:rPr>
          <w:rFonts w:ascii="Times New Roman" w:hAnsi="Times New Roman" w:cs="Times New Roman"/>
          <w:bCs/>
          <w:sz w:val="20"/>
          <w:szCs w:val="20"/>
        </w:rPr>
        <w:t>Textbook and guided questions</w:t>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Guided reading and analysis</w:t>
      </w:r>
    </w:p>
    <w:p w14:paraId="7AB4361C" w14:textId="77777777" w:rsidR="00902D3C" w:rsidRDefault="00902D3C" w:rsidP="00902D3C">
      <w:pPr>
        <w:spacing w:after="0" w:line="240" w:lineRule="auto"/>
        <w:rPr>
          <w:rFonts w:ascii="Times New Roman" w:hAnsi="Times New Roman" w:cs="Times New Roman"/>
          <w:bCs/>
          <w:sz w:val="20"/>
          <w:szCs w:val="20"/>
        </w:rPr>
      </w:pPr>
    </w:p>
    <w:p w14:paraId="2A902B25" w14:textId="1C92B41F" w:rsidR="00902D3C" w:rsidRDefault="00902D3C" w:rsidP="00902D3C">
      <w:pPr>
        <w:spacing w:after="0" w:line="240" w:lineRule="auto"/>
        <w:rPr>
          <w:rFonts w:ascii="Times New Roman" w:hAnsi="Times New Roman" w:cs="Times New Roman"/>
          <w:bCs/>
          <w:sz w:val="20"/>
          <w:szCs w:val="20"/>
        </w:rPr>
      </w:pPr>
      <w:r>
        <w:rPr>
          <w:rFonts w:ascii="Times New Roman" w:hAnsi="Times New Roman" w:cs="Times New Roman"/>
          <w:bCs/>
          <w:sz w:val="20"/>
          <w:szCs w:val="20"/>
        </w:rPr>
        <w:t>Instructions</w:t>
      </w:r>
    </w:p>
    <w:p w14:paraId="0DF28C54" w14:textId="0FAD92C6" w:rsidR="00902D3C" w:rsidRPr="00902D3C" w:rsidRDefault="00902D3C" w:rsidP="00902D3C">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Today using the “big ugly” we will open our examination of History period 3 1754-1800. This is obviously a very long period of time and we will break this material up into a couple of unit tests. </w:t>
      </w:r>
    </w:p>
    <w:p w14:paraId="59EB6551" w14:textId="77777777" w:rsidR="00902D3C" w:rsidRDefault="00902D3C" w:rsidP="0014302E">
      <w:pPr>
        <w:spacing w:after="0" w:line="240" w:lineRule="auto"/>
        <w:rPr>
          <w:rFonts w:ascii="Times New Roman" w:hAnsi="Times New Roman" w:cs="Times New Roman"/>
          <w:b/>
          <w:sz w:val="20"/>
        </w:rPr>
      </w:pPr>
    </w:p>
    <w:p w14:paraId="178AF9A9" w14:textId="310CFA4F" w:rsidR="0014302E" w:rsidRDefault="0014302E" w:rsidP="0014302E">
      <w:pPr>
        <w:spacing w:after="0" w:line="240" w:lineRule="auto"/>
        <w:rPr>
          <w:rFonts w:ascii="Times New Roman" w:hAnsi="Times New Roman" w:cs="Times New Roman"/>
          <w:b/>
          <w:sz w:val="20"/>
        </w:rPr>
      </w:pPr>
      <w:r>
        <w:rPr>
          <w:rFonts w:ascii="Times New Roman" w:hAnsi="Times New Roman" w:cs="Times New Roman"/>
          <w:b/>
          <w:sz w:val="20"/>
        </w:rPr>
        <w:t xml:space="preserve">Homework for the weekend </w:t>
      </w:r>
    </w:p>
    <w:p w14:paraId="73E31A65" w14:textId="47DB5D4F" w:rsidR="0014302E" w:rsidRDefault="00902D3C" w:rsidP="006E0890">
      <w:pPr>
        <w:spacing w:after="0"/>
        <w:rPr>
          <w:rFonts w:ascii="Times New Roman" w:hAnsi="Times New Roman" w:cs="Times New Roman"/>
          <w:sz w:val="20"/>
          <w:szCs w:val="20"/>
        </w:rPr>
      </w:pPr>
      <w:r>
        <w:rPr>
          <w:rFonts w:ascii="Times New Roman" w:hAnsi="Times New Roman" w:cs="Times New Roman"/>
          <w:sz w:val="20"/>
          <w:szCs w:val="20"/>
        </w:rPr>
        <w:t>Complete the SAQs See Below</w:t>
      </w:r>
    </w:p>
    <w:p w14:paraId="69D1BF2C" w14:textId="4619F2C1" w:rsidR="00902D3C" w:rsidRPr="00416C66" w:rsidRDefault="00902D3C" w:rsidP="00902D3C">
      <w:pPr>
        <w:spacing w:after="0" w:line="240" w:lineRule="auto"/>
        <w:jc w:val="center"/>
        <w:rPr>
          <w:rFonts w:ascii="Lucida Calligraphy" w:hAnsi="Lucida Calligraphy"/>
          <w:b/>
        </w:rPr>
      </w:pPr>
      <w:r>
        <w:rPr>
          <w:rFonts w:ascii="Lucida Calligraphy" w:hAnsi="Lucida Calligraphy"/>
          <w:b/>
        </w:rPr>
        <w:t>202</w:t>
      </w:r>
      <w:r>
        <w:rPr>
          <w:rFonts w:ascii="Lucida Calligraphy" w:hAnsi="Lucida Calligraphy"/>
          <w:b/>
        </w:rPr>
        <w:t>6</w:t>
      </w:r>
      <w:r>
        <w:rPr>
          <w:rFonts w:ascii="Lucida Calligraphy" w:hAnsi="Lucida Calligraphy"/>
          <w:b/>
        </w:rPr>
        <w:t xml:space="preserve"> </w:t>
      </w:r>
      <w:r w:rsidRPr="00416C66">
        <w:rPr>
          <w:rFonts w:ascii="Lucida Calligraphy" w:hAnsi="Lucida Calligraphy"/>
          <w:b/>
        </w:rPr>
        <w:t>AP US History Unit One Test</w:t>
      </w:r>
    </w:p>
    <w:p w14:paraId="2E9FDBDE" w14:textId="77777777" w:rsidR="00902D3C" w:rsidRPr="00416C66" w:rsidRDefault="00902D3C" w:rsidP="00902D3C">
      <w:pPr>
        <w:spacing w:after="0" w:line="240" w:lineRule="auto"/>
        <w:jc w:val="center"/>
        <w:rPr>
          <w:b/>
        </w:rPr>
      </w:pPr>
      <w:r w:rsidRPr="00416C66">
        <w:rPr>
          <w:b/>
        </w:rPr>
        <w:t>SAQ Section</w:t>
      </w:r>
    </w:p>
    <w:p w14:paraId="45C2A82B" w14:textId="77777777" w:rsidR="00902D3C" w:rsidRDefault="00902D3C" w:rsidP="00902D3C">
      <w:pPr>
        <w:spacing w:after="0" w:line="240" w:lineRule="auto"/>
      </w:pPr>
    </w:p>
    <w:p w14:paraId="57BA4F43" w14:textId="77777777" w:rsidR="00902D3C" w:rsidRPr="00055CEB" w:rsidRDefault="00902D3C" w:rsidP="00902D3C">
      <w:pPr>
        <w:spacing w:after="0"/>
        <w:rPr>
          <w:b/>
        </w:rPr>
      </w:pPr>
      <w:r w:rsidRPr="00055CEB">
        <w:rPr>
          <w:b/>
        </w:rPr>
        <w:t>Instructions and Information</w:t>
      </w:r>
    </w:p>
    <w:p w14:paraId="217FAEC9" w14:textId="77777777" w:rsidR="00902D3C" w:rsidRPr="00CE2CAD" w:rsidRDefault="00902D3C" w:rsidP="00902D3C">
      <w:pPr>
        <w:spacing w:after="0"/>
        <w:rPr>
          <w:rFonts w:ascii="Times New Roman" w:hAnsi="Times New Roman" w:cs="Times New Roman"/>
          <w:sz w:val="20"/>
        </w:rPr>
      </w:pPr>
      <w:r w:rsidRPr="00CE2CAD">
        <w:rPr>
          <w:rFonts w:ascii="Times New Roman" w:hAnsi="Times New Roman" w:cs="Times New Roman"/>
          <w:sz w:val="20"/>
        </w:rPr>
        <w:t>Directions</w:t>
      </w:r>
    </w:p>
    <w:p w14:paraId="3A6108A5" w14:textId="77777777" w:rsidR="00902D3C" w:rsidRPr="00CE2CAD" w:rsidRDefault="00902D3C" w:rsidP="00902D3C">
      <w:pPr>
        <w:spacing w:after="0"/>
        <w:rPr>
          <w:rFonts w:ascii="Times New Roman" w:hAnsi="Times New Roman" w:cs="Times New Roman"/>
          <w:sz w:val="20"/>
        </w:rPr>
      </w:pPr>
      <w:r w:rsidRPr="00CE2CAD">
        <w:rPr>
          <w:rFonts w:ascii="Times New Roman" w:hAnsi="Times New Roman" w:cs="Times New Roman"/>
          <w:sz w:val="20"/>
        </w:rPr>
        <w:t>The most effective way to do successfully answer the SAQ section is to use the ACE method. Here is what you want to do</w:t>
      </w:r>
    </w:p>
    <w:p w14:paraId="3795818D" w14:textId="77777777" w:rsidR="00902D3C" w:rsidRPr="00CE2CAD" w:rsidRDefault="00902D3C" w:rsidP="00902D3C">
      <w:pPr>
        <w:spacing w:after="0"/>
        <w:rPr>
          <w:rFonts w:ascii="Times New Roman" w:hAnsi="Times New Roman" w:cs="Times New Roman"/>
          <w:sz w:val="20"/>
        </w:rPr>
      </w:pPr>
      <w:r w:rsidRPr="00CE2CAD">
        <w:rPr>
          <w:rFonts w:ascii="Times New Roman" w:hAnsi="Times New Roman" w:cs="Times New Roman"/>
          <w:sz w:val="20"/>
        </w:rPr>
        <w:t xml:space="preserve">A = Make sure that you </w:t>
      </w:r>
      <w:r w:rsidRPr="00CE2CAD">
        <w:rPr>
          <w:rFonts w:ascii="Times New Roman" w:hAnsi="Times New Roman" w:cs="Times New Roman"/>
          <w:color w:val="FF0000"/>
          <w:sz w:val="20"/>
        </w:rPr>
        <w:t xml:space="preserve">ANSWER </w:t>
      </w:r>
      <w:r w:rsidRPr="00CE2CAD">
        <w:rPr>
          <w:rFonts w:ascii="Times New Roman" w:hAnsi="Times New Roman" w:cs="Times New Roman"/>
          <w:sz w:val="20"/>
        </w:rPr>
        <w:t>the Question  </w:t>
      </w:r>
    </w:p>
    <w:p w14:paraId="7D97CF5E" w14:textId="77777777" w:rsidR="00902D3C" w:rsidRPr="00CE2CAD" w:rsidRDefault="00902D3C" w:rsidP="00902D3C">
      <w:pPr>
        <w:spacing w:after="0"/>
        <w:rPr>
          <w:rFonts w:ascii="Times New Roman" w:hAnsi="Times New Roman" w:cs="Times New Roman"/>
          <w:sz w:val="20"/>
        </w:rPr>
      </w:pPr>
      <w:r w:rsidRPr="00CE2CAD">
        <w:rPr>
          <w:rFonts w:ascii="Times New Roman" w:hAnsi="Times New Roman" w:cs="Times New Roman"/>
          <w:sz w:val="20"/>
        </w:rPr>
        <w:t xml:space="preserve">C = </w:t>
      </w:r>
      <w:r w:rsidRPr="00CE2CAD">
        <w:rPr>
          <w:rFonts w:ascii="Times New Roman" w:hAnsi="Times New Roman" w:cs="Times New Roman"/>
          <w:color w:val="FF0000"/>
          <w:sz w:val="20"/>
        </w:rPr>
        <w:t xml:space="preserve">CITE </w:t>
      </w:r>
      <w:r w:rsidRPr="00CE2CAD">
        <w:rPr>
          <w:rFonts w:ascii="Times New Roman" w:hAnsi="Times New Roman" w:cs="Times New Roman"/>
          <w:sz w:val="20"/>
        </w:rPr>
        <w:t>evidence using key terms, people, concepts, events appropriate to the prompt</w:t>
      </w:r>
    </w:p>
    <w:p w14:paraId="43FB3E7C" w14:textId="77777777" w:rsidR="00902D3C" w:rsidRPr="00CE2CAD" w:rsidRDefault="00902D3C" w:rsidP="00902D3C">
      <w:pPr>
        <w:spacing w:after="0"/>
        <w:rPr>
          <w:rFonts w:ascii="Times New Roman" w:hAnsi="Times New Roman" w:cs="Times New Roman"/>
          <w:sz w:val="20"/>
        </w:rPr>
      </w:pPr>
      <w:r w:rsidRPr="00CE2CAD">
        <w:rPr>
          <w:rFonts w:ascii="Times New Roman" w:hAnsi="Times New Roman" w:cs="Times New Roman"/>
          <w:sz w:val="20"/>
        </w:rPr>
        <w:t xml:space="preserve">E = </w:t>
      </w:r>
      <w:r w:rsidRPr="00CE2CAD">
        <w:rPr>
          <w:rFonts w:ascii="Times New Roman" w:hAnsi="Times New Roman" w:cs="Times New Roman"/>
          <w:color w:val="FF0000"/>
          <w:sz w:val="20"/>
        </w:rPr>
        <w:t xml:space="preserve">EXPLAIN </w:t>
      </w:r>
      <w:r w:rsidRPr="00CE2CAD">
        <w:rPr>
          <w:rFonts w:ascii="Times New Roman" w:hAnsi="Times New Roman" w:cs="Times New Roman"/>
          <w:sz w:val="20"/>
        </w:rPr>
        <w:t>how your evidence answers the question is a bit of detail</w:t>
      </w:r>
    </w:p>
    <w:p w14:paraId="18990646" w14:textId="77777777" w:rsidR="00902D3C" w:rsidRPr="00CE2CAD" w:rsidRDefault="00902D3C" w:rsidP="00902D3C">
      <w:pPr>
        <w:spacing w:after="0"/>
        <w:rPr>
          <w:rFonts w:ascii="Times New Roman" w:hAnsi="Times New Roman" w:cs="Times New Roman"/>
          <w:sz w:val="20"/>
        </w:rPr>
      </w:pPr>
      <w:r w:rsidRPr="00CE2CAD">
        <w:rPr>
          <w:rFonts w:ascii="Times New Roman" w:hAnsi="Times New Roman" w:cs="Times New Roman"/>
          <w:sz w:val="20"/>
        </w:rPr>
        <w:t>**You will want to do this with A, B, and C parts of each question!</w:t>
      </w:r>
    </w:p>
    <w:p w14:paraId="41925C22" w14:textId="77777777" w:rsidR="00902D3C" w:rsidRDefault="00902D3C" w:rsidP="00902D3C">
      <w:pPr>
        <w:spacing w:after="0"/>
        <w:rPr>
          <w:rFonts w:ascii="Times New Roman" w:hAnsi="Times New Roman" w:cs="Times New Roman"/>
          <w:sz w:val="20"/>
        </w:rPr>
      </w:pPr>
    </w:p>
    <w:p w14:paraId="26E560BD" w14:textId="77777777" w:rsidR="00902D3C" w:rsidRDefault="00902D3C" w:rsidP="00902D3C">
      <w:pPr>
        <w:spacing w:after="0"/>
        <w:rPr>
          <w:rFonts w:ascii="Times New Roman" w:hAnsi="Times New Roman" w:cs="Times New Roman"/>
          <w:sz w:val="20"/>
        </w:rPr>
      </w:pPr>
      <w:r>
        <w:rPr>
          <w:rFonts w:ascii="Times New Roman" w:hAnsi="Times New Roman" w:cs="Times New Roman"/>
          <w:sz w:val="20"/>
        </w:rPr>
        <w:t>When completing the Short Answer Question Section make sure that you do the following</w:t>
      </w:r>
    </w:p>
    <w:p w14:paraId="48BD0B13" w14:textId="77777777" w:rsidR="00902D3C" w:rsidRDefault="00902D3C" w:rsidP="00902D3C">
      <w:pPr>
        <w:pStyle w:val="ListParagraph"/>
        <w:numPr>
          <w:ilvl w:val="0"/>
          <w:numId w:val="11"/>
        </w:numPr>
        <w:spacing w:after="0" w:line="259" w:lineRule="auto"/>
        <w:rPr>
          <w:rFonts w:ascii="Times New Roman" w:hAnsi="Times New Roman" w:cs="Times New Roman"/>
          <w:sz w:val="20"/>
        </w:rPr>
      </w:pPr>
      <w:r>
        <w:rPr>
          <w:rFonts w:ascii="Times New Roman" w:hAnsi="Times New Roman" w:cs="Times New Roman"/>
          <w:sz w:val="20"/>
        </w:rPr>
        <w:t>Answer in a paragraph with complete sentences (never in bullet points)</w:t>
      </w:r>
    </w:p>
    <w:p w14:paraId="175EBEA2" w14:textId="77777777" w:rsidR="00902D3C" w:rsidRDefault="00902D3C" w:rsidP="00902D3C">
      <w:pPr>
        <w:pStyle w:val="ListParagraph"/>
        <w:numPr>
          <w:ilvl w:val="0"/>
          <w:numId w:val="11"/>
        </w:numPr>
        <w:spacing w:after="0" w:line="259" w:lineRule="auto"/>
        <w:rPr>
          <w:rFonts w:ascii="Times New Roman" w:hAnsi="Times New Roman" w:cs="Times New Roman"/>
          <w:sz w:val="20"/>
        </w:rPr>
      </w:pPr>
      <w:r>
        <w:rPr>
          <w:rFonts w:ascii="Times New Roman" w:hAnsi="Times New Roman" w:cs="Times New Roman"/>
          <w:sz w:val="20"/>
        </w:rPr>
        <w:t>Make sure that you are answering what the prompt is asking. For example, “compare” also means “contrast”.</w:t>
      </w:r>
    </w:p>
    <w:p w14:paraId="28C40174" w14:textId="77777777" w:rsidR="00902D3C" w:rsidRDefault="00902D3C" w:rsidP="00902D3C">
      <w:pPr>
        <w:pStyle w:val="ListParagraph"/>
        <w:numPr>
          <w:ilvl w:val="0"/>
          <w:numId w:val="11"/>
        </w:numPr>
        <w:spacing w:after="0" w:line="259" w:lineRule="auto"/>
        <w:rPr>
          <w:rFonts w:ascii="Times New Roman" w:hAnsi="Times New Roman" w:cs="Times New Roman"/>
          <w:sz w:val="20"/>
        </w:rPr>
      </w:pPr>
      <w:r>
        <w:rPr>
          <w:rFonts w:ascii="Times New Roman" w:hAnsi="Times New Roman" w:cs="Times New Roman"/>
          <w:sz w:val="20"/>
        </w:rPr>
        <w:t>Always explain as fully as you can and support with examples to support your response. Otherwise you probably will not get full credit.</w:t>
      </w:r>
    </w:p>
    <w:p w14:paraId="02788640" w14:textId="77777777" w:rsidR="00902D3C" w:rsidRDefault="00902D3C" w:rsidP="00902D3C">
      <w:pPr>
        <w:pStyle w:val="ListParagraph"/>
        <w:numPr>
          <w:ilvl w:val="0"/>
          <w:numId w:val="11"/>
        </w:numPr>
        <w:spacing w:after="0" w:line="259" w:lineRule="auto"/>
        <w:rPr>
          <w:rFonts w:ascii="Times New Roman" w:hAnsi="Times New Roman" w:cs="Times New Roman"/>
          <w:sz w:val="20"/>
        </w:rPr>
      </w:pPr>
      <w:r>
        <w:rPr>
          <w:rFonts w:ascii="Times New Roman" w:hAnsi="Times New Roman" w:cs="Times New Roman"/>
          <w:sz w:val="20"/>
        </w:rPr>
        <w:t>Make sure to answer all parts of the question and show the reader clearly, you’re A, B, and C sections</w:t>
      </w:r>
    </w:p>
    <w:p w14:paraId="64C3072F" w14:textId="77777777" w:rsidR="00902D3C" w:rsidRDefault="00902D3C" w:rsidP="00902D3C">
      <w:pPr>
        <w:spacing w:after="0"/>
        <w:rPr>
          <w:rFonts w:ascii="Times New Roman" w:hAnsi="Times New Roman" w:cs="Times New Roman"/>
          <w:sz w:val="20"/>
        </w:rPr>
      </w:pPr>
    </w:p>
    <w:p w14:paraId="28F79049" w14:textId="77777777" w:rsidR="00902D3C" w:rsidRPr="00117145" w:rsidRDefault="00902D3C" w:rsidP="00902D3C">
      <w:pPr>
        <w:spacing w:after="0"/>
        <w:rPr>
          <w:rFonts w:ascii="Times New Roman" w:hAnsi="Times New Roman" w:cs="Times New Roman"/>
          <w:b/>
          <w:sz w:val="20"/>
        </w:rPr>
      </w:pPr>
      <w:r w:rsidRPr="00416C66">
        <w:rPr>
          <w:rFonts w:ascii="Times New Roman" w:hAnsi="Times New Roman" w:cs="Times New Roman"/>
          <w:b/>
        </w:rPr>
        <w:t>Question 1 is Based Upon the Excerpt Below</w:t>
      </w:r>
    </w:p>
    <w:p w14:paraId="3C6714D0" w14:textId="77777777" w:rsidR="00902D3C" w:rsidRDefault="00902D3C" w:rsidP="00902D3C">
      <w:pPr>
        <w:spacing w:after="0"/>
        <w:rPr>
          <w:rFonts w:ascii="Times New Roman" w:hAnsi="Times New Roman" w:cs="Times New Roman"/>
          <w:sz w:val="20"/>
        </w:rPr>
      </w:pPr>
      <w:r>
        <w:rPr>
          <w:rFonts w:ascii="Times New Roman" w:hAnsi="Times New Roman" w:cs="Times New Roman"/>
          <w:sz w:val="20"/>
        </w:rPr>
        <w:t xml:space="preserve">“… Virginia </w:t>
      </w:r>
      <w:r w:rsidRPr="00055CEB">
        <w:rPr>
          <w:rFonts w:ascii="Times New Roman" w:hAnsi="Times New Roman" w:cs="Times New Roman"/>
          <w:sz w:val="20"/>
        </w:rPr>
        <w:t>was for the most part at first peopled by Persons of low Circumstances, and by such as were willing to seek their Fortunes in a Foreign Country. Nor was it hardly possible it should be otherwise, for ’tis not likely that any Man of a plentiful Estate [wealth] should voluntarily abandon a happy Certainty to roam after imaginary Advantages in a New World. Besides which incertainty, he must have propos’d to himself to encounter the infinite Difficulties and Dangers that attend a New Settlement.</w:t>
      </w:r>
      <w:r>
        <w:rPr>
          <w:rFonts w:ascii="Times New Roman" w:hAnsi="Times New Roman" w:cs="Times New Roman"/>
          <w:sz w:val="20"/>
        </w:rPr>
        <w:t xml:space="preserve"> </w:t>
      </w:r>
      <w:r w:rsidRPr="00055CEB">
        <w:rPr>
          <w:rFonts w:ascii="Times New Roman" w:hAnsi="Times New Roman" w:cs="Times New Roman"/>
          <w:sz w:val="20"/>
        </w:rPr>
        <w:t>These Discouragements</w:t>
      </w:r>
      <w:r>
        <w:rPr>
          <w:rFonts w:ascii="Times New Roman" w:hAnsi="Times New Roman" w:cs="Times New Roman"/>
          <w:sz w:val="20"/>
        </w:rPr>
        <w:t xml:space="preserve"> </w:t>
      </w:r>
      <w:r w:rsidRPr="00055CEB">
        <w:rPr>
          <w:rFonts w:ascii="Times New Roman" w:hAnsi="Times New Roman" w:cs="Times New Roman"/>
          <w:sz w:val="20"/>
        </w:rPr>
        <w:t>were sufficient to terrify any Man that could live easy in England from going to provoke his Fortune in a strange Land.</w:t>
      </w:r>
      <w:r>
        <w:rPr>
          <w:rFonts w:ascii="Times New Roman" w:hAnsi="Times New Roman" w:cs="Times New Roman"/>
          <w:sz w:val="20"/>
        </w:rPr>
        <w:t>”</w:t>
      </w:r>
    </w:p>
    <w:p w14:paraId="599656AA" w14:textId="77777777" w:rsidR="00902D3C" w:rsidRDefault="00902D3C" w:rsidP="00902D3C">
      <w:pPr>
        <w:spacing w:after="0"/>
        <w:rPr>
          <w:rFonts w:ascii="Times New Roman" w:hAnsi="Times New Roman" w:cs="Times New Roman"/>
          <w:sz w:val="20"/>
        </w:rPr>
      </w:pPr>
    </w:p>
    <w:p w14:paraId="77878F32" w14:textId="77777777" w:rsidR="00902D3C" w:rsidRDefault="00902D3C" w:rsidP="00902D3C">
      <w:pPr>
        <w:spacing w:after="0"/>
        <w:rPr>
          <w:rFonts w:ascii="Times New Roman" w:hAnsi="Times New Roman" w:cs="Times New Roman"/>
          <w:sz w:val="20"/>
        </w:rPr>
      </w:pPr>
      <w:r>
        <w:rPr>
          <w:rFonts w:ascii="Times New Roman" w:hAnsi="Times New Roman" w:cs="Times New Roman"/>
          <w:sz w:val="20"/>
        </w:rPr>
        <w:t xml:space="preserve">                                                   </w:t>
      </w:r>
      <w:r w:rsidRPr="00117145">
        <w:rPr>
          <w:rFonts w:ascii="Times New Roman" w:hAnsi="Times New Roman" w:cs="Times New Roman"/>
          <w:sz w:val="20"/>
        </w:rPr>
        <w:t>Robert Beverley, Jr., The History and Present State of Virginia, 1705, excerpts.</w:t>
      </w:r>
    </w:p>
    <w:p w14:paraId="268D7065" w14:textId="77777777" w:rsidR="00902D3C" w:rsidRDefault="00902D3C" w:rsidP="00902D3C">
      <w:pPr>
        <w:spacing w:after="0"/>
        <w:rPr>
          <w:rFonts w:ascii="Times New Roman" w:hAnsi="Times New Roman" w:cs="Times New Roman"/>
          <w:sz w:val="20"/>
        </w:rPr>
      </w:pPr>
      <w:r>
        <w:rPr>
          <w:rFonts w:ascii="Times New Roman" w:hAnsi="Times New Roman" w:cs="Times New Roman"/>
          <w:sz w:val="20"/>
        </w:rPr>
        <w:t xml:space="preserve">                                                   </w:t>
      </w:r>
      <w:r w:rsidRPr="00117145">
        <w:rPr>
          <w:rFonts w:ascii="Times New Roman" w:hAnsi="Times New Roman" w:cs="Times New Roman"/>
          <w:sz w:val="20"/>
        </w:rPr>
        <w:t>National Humanities Center</w:t>
      </w:r>
    </w:p>
    <w:p w14:paraId="1B1D96A7" w14:textId="77777777" w:rsidR="00902D3C" w:rsidRPr="00117145" w:rsidRDefault="00902D3C" w:rsidP="00902D3C">
      <w:pPr>
        <w:spacing w:after="0"/>
        <w:rPr>
          <w:rFonts w:ascii="Times New Roman" w:hAnsi="Times New Roman" w:cs="Times New Roman"/>
          <w:b/>
          <w:sz w:val="20"/>
        </w:rPr>
      </w:pPr>
      <w:r w:rsidRPr="00117145">
        <w:rPr>
          <w:rFonts w:ascii="Times New Roman" w:hAnsi="Times New Roman" w:cs="Times New Roman"/>
          <w:b/>
          <w:sz w:val="20"/>
        </w:rPr>
        <w:t>Part A</w:t>
      </w:r>
    </w:p>
    <w:p w14:paraId="592954D7" w14:textId="77777777" w:rsidR="00902D3C" w:rsidRDefault="00902D3C" w:rsidP="00902D3C">
      <w:pPr>
        <w:spacing w:after="0"/>
        <w:rPr>
          <w:rFonts w:ascii="Times New Roman" w:hAnsi="Times New Roman" w:cs="Times New Roman"/>
          <w:sz w:val="20"/>
        </w:rPr>
      </w:pPr>
      <w:r>
        <w:rPr>
          <w:rFonts w:ascii="Times New Roman" w:hAnsi="Times New Roman" w:cs="Times New Roman"/>
          <w:sz w:val="20"/>
        </w:rPr>
        <w:t>Explain the Main Idea and Tone of the Passage.</w:t>
      </w:r>
    </w:p>
    <w:p w14:paraId="21A8A395" w14:textId="77777777" w:rsidR="00902D3C" w:rsidRDefault="00902D3C" w:rsidP="00902D3C">
      <w:pPr>
        <w:spacing w:after="0"/>
        <w:rPr>
          <w:rFonts w:ascii="Times New Roman" w:hAnsi="Times New Roman" w:cs="Times New Roman"/>
          <w:sz w:val="20"/>
        </w:rPr>
      </w:pPr>
    </w:p>
    <w:p w14:paraId="5D985F0C" w14:textId="77777777" w:rsidR="00902D3C" w:rsidRPr="00117145" w:rsidRDefault="00902D3C" w:rsidP="00902D3C">
      <w:pPr>
        <w:spacing w:after="0"/>
        <w:rPr>
          <w:rFonts w:ascii="Times New Roman" w:hAnsi="Times New Roman" w:cs="Times New Roman"/>
          <w:b/>
          <w:sz w:val="20"/>
        </w:rPr>
      </w:pPr>
      <w:r w:rsidRPr="00117145">
        <w:rPr>
          <w:rFonts w:ascii="Times New Roman" w:hAnsi="Times New Roman" w:cs="Times New Roman"/>
          <w:b/>
          <w:sz w:val="20"/>
        </w:rPr>
        <w:t>Part B</w:t>
      </w:r>
    </w:p>
    <w:p w14:paraId="398339FC" w14:textId="77777777" w:rsidR="00902D3C" w:rsidRDefault="00902D3C" w:rsidP="00902D3C">
      <w:pPr>
        <w:spacing w:after="0"/>
        <w:rPr>
          <w:rFonts w:ascii="Times New Roman" w:hAnsi="Times New Roman" w:cs="Times New Roman"/>
          <w:sz w:val="20"/>
        </w:rPr>
      </w:pPr>
      <w:r>
        <w:rPr>
          <w:rFonts w:ascii="Times New Roman" w:hAnsi="Times New Roman" w:cs="Times New Roman"/>
          <w:sz w:val="20"/>
        </w:rPr>
        <w:t>List and explain ONE specific event or development that would support Robert Beverley’s position in the excerpt.</w:t>
      </w:r>
    </w:p>
    <w:p w14:paraId="7A543E3A" w14:textId="77777777" w:rsidR="00902D3C" w:rsidRDefault="00902D3C" w:rsidP="00902D3C">
      <w:pPr>
        <w:spacing w:after="0"/>
        <w:rPr>
          <w:rFonts w:ascii="Times New Roman" w:hAnsi="Times New Roman" w:cs="Times New Roman"/>
          <w:sz w:val="20"/>
        </w:rPr>
      </w:pPr>
    </w:p>
    <w:p w14:paraId="0CE4346E" w14:textId="77777777" w:rsidR="00902D3C" w:rsidRPr="00117145" w:rsidRDefault="00902D3C" w:rsidP="00902D3C">
      <w:pPr>
        <w:spacing w:after="0"/>
        <w:rPr>
          <w:rFonts w:ascii="Times New Roman" w:hAnsi="Times New Roman" w:cs="Times New Roman"/>
          <w:b/>
          <w:sz w:val="20"/>
        </w:rPr>
      </w:pPr>
      <w:r w:rsidRPr="00117145">
        <w:rPr>
          <w:rFonts w:ascii="Times New Roman" w:hAnsi="Times New Roman" w:cs="Times New Roman"/>
          <w:b/>
          <w:sz w:val="20"/>
        </w:rPr>
        <w:t>Part C</w:t>
      </w:r>
    </w:p>
    <w:p w14:paraId="29BC0F18" w14:textId="77777777" w:rsidR="00902D3C" w:rsidRDefault="00902D3C" w:rsidP="00902D3C">
      <w:pPr>
        <w:spacing w:after="0"/>
        <w:rPr>
          <w:rFonts w:ascii="Times New Roman" w:hAnsi="Times New Roman" w:cs="Times New Roman"/>
          <w:sz w:val="20"/>
        </w:rPr>
      </w:pPr>
      <w:r>
        <w:rPr>
          <w:rFonts w:ascii="Times New Roman" w:hAnsi="Times New Roman" w:cs="Times New Roman"/>
          <w:sz w:val="20"/>
        </w:rPr>
        <w:t>List and explain ONE specific event or development that would refute Robert Beverley’s position in the excerpt.</w:t>
      </w:r>
    </w:p>
    <w:p w14:paraId="2E9BC8DD" w14:textId="77777777" w:rsidR="00902D3C" w:rsidRDefault="00902D3C" w:rsidP="00902D3C">
      <w:pPr>
        <w:spacing w:after="0"/>
        <w:rPr>
          <w:rFonts w:ascii="Times New Roman" w:hAnsi="Times New Roman" w:cs="Times New Roman"/>
          <w:sz w:val="20"/>
        </w:rPr>
      </w:pPr>
    </w:p>
    <w:p w14:paraId="29758228" w14:textId="77777777" w:rsidR="00902D3C" w:rsidRPr="00416C66" w:rsidRDefault="00902D3C" w:rsidP="00902D3C">
      <w:pPr>
        <w:spacing w:after="0"/>
        <w:rPr>
          <w:rFonts w:ascii="Times New Roman" w:hAnsi="Times New Roman" w:cs="Times New Roman"/>
          <w:b/>
        </w:rPr>
      </w:pPr>
      <w:r w:rsidRPr="00416C66">
        <w:rPr>
          <w:rFonts w:ascii="Times New Roman" w:hAnsi="Times New Roman" w:cs="Times New Roman"/>
          <w:b/>
        </w:rPr>
        <w:t>Question 2</w:t>
      </w:r>
    </w:p>
    <w:p w14:paraId="1C0EF108" w14:textId="77777777" w:rsidR="00902D3C" w:rsidRPr="00C13AF6" w:rsidRDefault="00902D3C" w:rsidP="00902D3C">
      <w:pPr>
        <w:spacing w:after="0"/>
        <w:rPr>
          <w:rFonts w:ascii="Times New Roman" w:hAnsi="Times New Roman" w:cs="Times New Roman"/>
          <w:b/>
          <w:sz w:val="20"/>
        </w:rPr>
      </w:pPr>
      <w:r w:rsidRPr="00C13AF6">
        <w:rPr>
          <w:rFonts w:ascii="Times New Roman" w:hAnsi="Times New Roman" w:cs="Times New Roman"/>
          <w:b/>
          <w:sz w:val="20"/>
        </w:rPr>
        <w:t>Using the excerpt and your knowledge of period answer the questions below</w:t>
      </w:r>
    </w:p>
    <w:p w14:paraId="044171BD" w14:textId="77777777" w:rsidR="00902D3C" w:rsidRPr="00055CEB" w:rsidRDefault="00902D3C" w:rsidP="00902D3C">
      <w:pPr>
        <w:spacing w:after="0"/>
        <w:rPr>
          <w:rFonts w:ascii="Times New Roman" w:hAnsi="Times New Roman" w:cs="Times New Roman"/>
          <w:sz w:val="20"/>
        </w:rPr>
      </w:pPr>
      <w:r>
        <w:rPr>
          <w:rFonts w:ascii="Times New Roman" w:hAnsi="Times New Roman" w:cs="Times New Roman"/>
          <w:sz w:val="20"/>
        </w:rPr>
        <w:t>“</w:t>
      </w:r>
      <w:r w:rsidRPr="00C13AF6">
        <w:rPr>
          <w:rFonts w:ascii="Times New Roman" w:hAnsi="Times New Roman" w:cs="Times New Roman"/>
          <w:sz w:val="20"/>
        </w:rPr>
        <w:t>What happened in Salem likely had many causes, and as many responses to those causes…While each book puts forward its own theories, most historians agree that there was no single cause for the witchcraft that started in Salem and spread across the region. To borrow a phrase from another tragic chapter of Essex County history, Salem offered a ‘perfect storm’ a unique convergence of conditions and events that produced what was by far the largest and most lethal witchcraft episode in American history.”</w:t>
      </w:r>
    </w:p>
    <w:p w14:paraId="5DB50B1E" w14:textId="77777777" w:rsidR="00902D3C" w:rsidRDefault="00902D3C" w:rsidP="00902D3C">
      <w:pPr>
        <w:spacing w:after="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Emerson W. Baker, </w:t>
      </w:r>
      <w:r w:rsidRPr="00C13AF6">
        <w:rPr>
          <w:rFonts w:ascii="Times New Roman" w:hAnsi="Times New Roman" w:cs="Times New Roman"/>
          <w:sz w:val="20"/>
        </w:rPr>
        <w:t>A Storm of Witchcraft</w:t>
      </w:r>
      <w:r>
        <w:rPr>
          <w:rFonts w:ascii="Times New Roman" w:hAnsi="Times New Roman" w:cs="Times New Roman"/>
          <w:sz w:val="20"/>
        </w:rPr>
        <w:t>, 2016</w:t>
      </w:r>
    </w:p>
    <w:p w14:paraId="0578653A" w14:textId="77777777" w:rsidR="00902D3C" w:rsidRPr="00A33A94" w:rsidRDefault="00902D3C" w:rsidP="00902D3C">
      <w:pPr>
        <w:spacing w:after="0"/>
        <w:rPr>
          <w:rFonts w:ascii="Times New Roman" w:hAnsi="Times New Roman" w:cs="Times New Roman"/>
          <w:b/>
          <w:sz w:val="20"/>
        </w:rPr>
      </w:pPr>
    </w:p>
    <w:p w14:paraId="76D0280D" w14:textId="77777777" w:rsidR="00902D3C" w:rsidRPr="00A33A94" w:rsidRDefault="00902D3C" w:rsidP="00902D3C">
      <w:pPr>
        <w:spacing w:after="0"/>
        <w:rPr>
          <w:rFonts w:ascii="Times New Roman" w:hAnsi="Times New Roman" w:cs="Times New Roman"/>
          <w:b/>
          <w:sz w:val="20"/>
        </w:rPr>
      </w:pPr>
      <w:r w:rsidRPr="00A33A94">
        <w:rPr>
          <w:rFonts w:ascii="Times New Roman" w:hAnsi="Times New Roman" w:cs="Times New Roman"/>
          <w:b/>
          <w:sz w:val="20"/>
        </w:rPr>
        <w:t>Part A</w:t>
      </w:r>
    </w:p>
    <w:p w14:paraId="2A9D6D97" w14:textId="77777777" w:rsidR="00902D3C" w:rsidRDefault="00902D3C" w:rsidP="00902D3C">
      <w:pPr>
        <w:spacing w:after="0"/>
        <w:rPr>
          <w:rFonts w:ascii="Times New Roman" w:hAnsi="Times New Roman" w:cs="Times New Roman"/>
          <w:sz w:val="20"/>
        </w:rPr>
      </w:pPr>
      <w:r>
        <w:rPr>
          <w:rFonts w:ascii="Times New Roman" w:hAnsi="Times New Roman" w:cs="Times New Roman"/>
          <w:sz w:val="20"/>
        </w:rPr>
        <w:t>Explain what role that class divisions and age differences might have played in causing this infamous event.</w:t>
      </w:r>
    </w:p>
    <w:p w14:paraId="7481FEDD" w14:textId="77777777" w:rsidR="00902D3C" w:rsidRDefault="00902D3C" w:rsidP="00902D3C">
      <w:pPr>
        <w:spacing w:after="0"/>
        <w:rPr>
          <w:rFonts w:ascii="Times New Roman" w:hAnsi="Times New Roman" w:cs="Times New Roman"/>
          <w:sz w:val="20"/>
        </w:rPr>
      </w:pPr>
    </w:p>
    <w:p w14:paraId="3A1B494A" w14:textId="77777777" w:rsidR="00902D3C" w:rsidRPr="00A33A94" w:rsidRDefault="00902D3C" w:rsidP="00902D3C">
      <w:pPr>
        <w:spacing w:after="0"/>
        <w:rPr>
          <w:rFonts w:ascii="Times New Roman" w:hAnsi="Times New Roman" w:cs="Times New Roman"/>
          <w:b/>
          <w:sz w:val="20"/>
        </w:rPr>
      </w:pPr>
      <w:r w:rsidRPr="00A33A94">
        <w:rPr>
          <w:rFonts w:ascii="Times New Roman" w:hAnsi="Times New Roman" w:cs="Times New Roman"/>
          <w:b/>
          <w:sz w:val="20"/>
        </w:rPr>
        <w:t>Part B</w:t>
      </w:r>
    </w:p>
    <w:p w14:paraId="43D77007" w14:textId="77777777" w:rsidR="00902D3C" w:rsidRDefault="00902D3C" w:rsidP="00902D3C">
      <w:pPr>
        <w:spacing w:after="0"/>
        <w:rPr>
          <w:rFonts w:ascii="Times New Roman" w:hAnsi="Times New Roman" w:cs="Times New Roman"/>
          <w:sz w:val="20"/>
        </w:rPr>
      </w:pPr>
      <w:r>
        <w:rPr>
          <w:rFonts w:ascii="Times New Roman" w:hAnsi="Times New Roman" w:cs="Times New Roman"/>
          <w:sz w:val="20"/>
        </w:rPr>
        <w:t>How might Puritanism itself have played a role in causing this infamous event?</w:t>
      </w:r>
    </w:p>
    <w:p w14:paraId="3AF195B5" w14:textId="77777777" w:rsidR="00902D3C" w:rsidRDefault="00902D3C" w:rsidP="00902D3C">
      <w:pPr>
        <w:spacing w:after="0"/>
        <w:rPr>
          <w:rFonts w:ascii="Times New Roman" w:hAnsi="Times New Roman" w:cs="Times New Roman"/>
          <w:sz w:val="20"/>
        </w:rPr>
      </w:pPr>
    </w:p>
    <w:p w14:paraId="61092070" w14:textId="77777777" w:rsidR="00902D3C" w:rsidRPr="00A33A94" w:rsidRDefault="00902D3C" w:rsidP="00902D3C">
      <w:pPr>
        <w:spacing w:after="0"/>
        <w:rPr>
          <w:rFonts w:ascii="Times New Roman" w:hAnsi="Times New Roman" w:cs="Times New Roman"/>
          <w:b/>
          <w:sz w:val="20"/>
        </w:rPr>
      </w:pPr>
      <w:r w:rsidRPr="00A33A94">
        <w:rPr>
          <w:rFonts w:ascii="Times New Roman" w:hAnsi="Times New Roman" w:cs="Times New Roman"/>
          <w:b/>
          <w:sz w:val="20"/>
        </w:rPr>
        <w:t>Part C</w:t>
      </w:r>
    </w:p>
    <w:p w14:paraId="362E40CE" w14:textId="77777777" w:rsidR="00902D3C" w:rsidRDefault="00902D3C" w:rsidP="00902D3C">
      <w:pPr>
        <w:spacing w:after="0"/>
        <w:rPr>
          <w:rFonts w:ascii="Times New Roman" w:hAnsi="Times New Roman" w:cs="Times New Roman"/>
          <w:sz w:val="20"/>
        </w:rPr>
      </w:pPr>
      <w:r>
        <w:rPr>
          <w:rFonts w:ascii="Times New Roman" w:hAnsi="Times New Roman" w:cs="Times New Roman"/>
          <w:sz w:val="20"/>
        </w:rPr>
        <w:t>Choose another 17</w:t>
      </w:r>
      <w:r w:rsidRPr="00A33A94">
        <w:rPr>
          <w:rFonts w:ascii="Times New Roman" w:hAnsi="Times New Roman" w:cs="Times New Roman"/>
          <w:sz w:val="20"/>
          <w:vertAlign w:val="superscript"/>
        </w:rPr>
        <w:t>th</w:t>
      </w:r>
      <w:r>
        <w:rPr>
          <w:rFonts w:ascii="Times New Roman" w:hAnsi="Times New Roman" w:cs="Times New Roman"/>
          <w:sz w:val="20"/>
        </w:rPr>
        <w:t xml:space="preserve"> century British colony explain the role that religion played in the founding of the colony.</w:t>
      </w:r>
    </w:p>
    <w:p w14:paraId="2778E9B1" w14:textId="77777777" w:rsidR="00902D3C" w:rsidRDefault="00902D3C" w:rsidP="00902D3C">
      <w:pPr>
        <w:spacing w:after="0"/>
        <w:rPr>
          <w:rFonts w:ascii="Times New Roman" w:hAnsi="Times New Roman" w:cs="Times New Roman"/>
          <w:sz w:val="20"/>
        </w:rPr>
      </w:pPr>
    </w:p>
    <w:p w14:paraId="64A9F062" w14:textId="77777777" w:rsidR="00902D3C" w:rsidRDefault="00902D3C" w:rsidP="00902D3C">
      <w:pPr>
        <w:spacing w:after="0"/>
        <w:rPr>
          <w:rFonts w:ascii="Times New Roman" w:hAnsi="Times New Roman" w:cs="Times New Roman"/>
          <w:sz w:val="20"/>
        </w:rPr>
      </w:pPr>
    </w:p>
    <w:p w14:paraId="6677CB92" w14:textId="77777777" w:rsidR="00902D3C" w:rsidRPr="00416C66" w:rsidRDefault="00902D3C" w:rsidP="00902D3C">
      <w:pPr>
        <w:spacing w:after="0"/>
        <w:rPr>
          <w:rFonts w:ascii="Times New Roman" w:hAnsi="Times New Roman" w:cs="Times New Roman"/>
          <w:b/>
        </w:rPr>
      </w:pPr>
      <w:r w:rsidRPr="00416C66">
        <w:rPr>
          <w:rFonts w:ascii="Times New Roman" w:hAnsi="Times New Roman" w:cs="Times New Roman"/>
          <w:b/>
        </w:rPr>
        <w:t>Question 3</w:t>
      </w:r>
    </w:p>
    <w:p w14:paraId="1CC9966E" w14:textId="77777777" w:rsidR="00902D3C" w:rsidRDefault="00902D3C" w:rsidP="00902D3C">
      <w:pPr>
        <w:spacing w:after="0"/>
        <w:rPr>
          <w:rFonts w:ascii="Times New Roman" w:hAnsi="Times New Roman" w:cs="Times New Roman"/>
          <w:b/>
          <w:sz w:val="20"/>
        </w:rPr>
      </w:pPr>
      <w:r w:rsidRPr="00C13AF6">
        <w:rPr>
          <w:rFonts w:ascii="Times New Roman" w:hAnsi="Times New Roman" w:cs="Times New Roman"/>
          <w:b/>
          <w:sz w:val="20"/>
        </w:rPr>
        <w:t xml:space="preserve">Using </w:t>
      </w:r>
      <w:r>
        <w:rPr>
          <w:rFonts w:ascii="Times New Roman" w:hAnsi="Times New Roman" w:cs="Times New Roman"/>
          <w:b/>
          <w:sz w:val="20"/>
        </w:rPr>
        <w:t xml:space="preserve">the map and </w:t>
      </w:r>
      <w:r w:rsidRPr="00C13AF6">
        <w:rPr>
          <w:rFonts w:ascii="Times New Roman" w:hAnsi="Times New Roman" w:cs="Times New Roman"/>
          <w:b/>
          <w:sz w:val="20"/>
        </w:rPr>
        <w:t>your knowledge of period answer the questions below</w:t>
      </w:r>
    </w:p>
    <w:p w14:paraId="7C9CAD22" w14:textId="77777777" w:rsidR="00902D3C" w:rsidRDefault="00902D3C" w:rsidP="00902D3C">
      <w:pPr>
        <w:spacing w:after="0"/>
        <w:rPr>
          <w:rFonts w:ascii="Times New Roman" w:hAnsi="Times New Roman" w:cs="Times New Roman"/>
          <w:b/>
          <w:sz w:val="20"/>
        </w:rPr>
      </w:pPr>
    </w:p>
    <w:p w14:paraId="21AAF3E1" w14:textId="77777777" w:rsidR="00902D3C" w:rsidRDefault="00902D3C" w:rsidP="00902D3C">
      <w:pPr>
        <w:spacing w:after="0"/>
        <w:jc w:val="center"/>
        <w:rPr>
          <w:rFonts w:ascii="Times New Roman" w:hAnsi="Times New Roman" w:cs="Times New Roman"/>
          <w:b/>
          <w:sz w:val="20"/>
        </w:rPr>
      </w:pPr>
      <w:r w:rsidRPr="00A33A94">
        <w:rPr>
          <w:noProof/>
        </w:rPr>
        <w:drawing>
          <wp:inline distT="0" distB="0" distL="0" distR="0" wp14:anchorId="2EB2E161" wp14:editId="1F7D0495">
            <wp:extent cx="4781477" cy="5454015"/>
            <wp:effectExtent l="0" t="0" r="635" b="0"/>
            <wp:docPr id="610764914" name="Picture 610764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89729" cy="5463428"/>
                    </a:xfrm>
                    <a:prstGeom prst="rect">
                      <a:avLst/>
                    </a:prstGeom>
                  </pic:spPr>
                </pic:pic>
              </a:graphicData>
            </a:graphic>
          </wp:inline>
        </w:drawing>
      </w:r>
    </w:p>
    <w:p w14:paraId="365AC266" w14:textId="77777777" w:rsidR="00902D3C" w:rsidRDefault="00902D3C" w:rsidP="00902D3C">
      <w:pPr>
        <w:spacing w:after="0"/>
        <w:rPr>
          <w:rFonts w:ascii="Times New Roman" w:hAnsi="Times New Roman" w:cs="Times New Roman"/>
          <w:b/>
          <w:sz w:val="20"/>
        </w:rPr>
      </w:pPr>
    </w:p>
    <w:p w14:paraId="52E09DB8" w14:textId="77777777" w:rsidR="00902D3C" w:rsidRDefault="00902D3C" w:rsidP="00902D3C">
      <w:pPr>
        <w:spacing w:after="0"/>
        <w:rPr>
          <w:rFonts w:ascii="Times New Roman" w:hAnsi="Times New Roman" w:cs="Times New Roman"/>
          <w:b/>
          <w:sz w:val="20"/>
        </w:rPr>
      </w:pPr>
    </w:p>
    <w:p w14:paraId="0E0F6D72" w14:textId="77777777" w:rsidR="00902D3C" w:rsidRDefault="00902D3C" w:rsidP="00902D3C">
      <w:pPr>
        <w:spacing w:after="0"/>
        <w:rPr>
          <w:rFonts w:ascii="Times New Roman" w:hAnsi="Times New Roman" w:cs="Times New Roman"/>
          <w:b/>
          <w:sz w:val="20"/>
        </w:rPr>
      </w:pPr>
      <w:r>
        <w:rPr>
          <w:rFonts w:ascii="Times New Roman" w:hAnsi="Times New Roman" w:cs="Times New Roman"/>
          <w:b/>
          <w:sz w:val="20"/>
        </w:rPr>
        <w:t>Part A</w:t>
      </w:r>
    </w:p>
    <w:p w14:paraId="00E65A7A" w14:textId="77777777" w:rsidR="00902D3C" w:rsidRDefault="00902D3C" w:rsidP="00902D3C">
      <w:pPr>
        <w:spacing w:after="0"/>
        <w:rPr>
          <w:rFonts w:ascii="Times New Roman" w:hAnsi="Times New Roman" w:cs="Times New Roman"/>
          <w:sz w:val="20"/>
        </w:rPr>
      </w:pPr>
      <w:r>
        <w:rPr>
          <w:rFonts w:ascii="Times New Roman" w:hAnsi="Times New Roman" w:cs="Times New Roman"/>
          <w:sz w:val="20"/>
        </w:rPr>
        <w:t xml:space="preserve">Compare the economic development of </w:t>
      </w:r>
      <w:r w:rsidRPr="00A33A94">
        <w:rPr>
          <w:rFonts w:ascii="Times New Roman" w:hAnsi="Times New Roman" w:cs="Times New Roman"/>
          <w:b/>
          <w:sz w:val="20"/>
        </w:rPr>
        <w:t>TWO</w:t>
      </w:r>
      <w:r>
        <w:rPr>
          <w:rFonts w:ascii="Times New Roman" w:hAnsi="Times New Roman" w:cs="Times New Roman"/>
          <w:sz w:val="20"/>
        </w:rPr>
        <w:t xml:space="preserve"> of the regions found on the map</w:t>
      </w:r>
    </w:p>
    <w:p w14:paraId="2029A64E" w14:textId="77777777" w:rsidR="00902D3C" w:rsidRDefault="00902D3C" w:rsidP="00902D3C">
      <w:pPr>
        <w:spacing w:after="0"/>
        <w:rPr>
          <w:rFonts w:ascii="Times New Roman" w:hAnsi="Times New Roman" w:cs="Times New Roman"/>
          <w:sz w:val="20"/>
        </w:rPr>
      </w:pPr>
      <w:r>
        <w:rPr>
          <w:rFonts w:ascii="Times New Roman" w:hAnsi="Times New Roman" w:cs="Times New Roman"/>
          <w:sz w:val="20"/>
        </w:rPr>
        <w:tab/>
        <w:t>The Chesapeake</w:t>
      </w:r>
      <w:r>
        <w:rPr>
          <w:rFonts w:ascii="Times New Roman" w:hAnsi="Times New Roman" w:cs="Times New Roman"/>
          <w:sz w:val="20"/>
        </w:rPr>
        <w:tab/>
      </w:r>
      <w:r>
        <w:rPr>
          <w:rFonts w:ascii="Times New Roman" w:hAnsi="Times New Roman" w:cs="Times New Roman"/>
          <w:sz w:val="20"/>
        </w:rPr>
        <w:tab/>
        <w:t>New England</w:t>
      </w:r>
      <w:r>
        <w:rPr>
          <w:rFonts w:ascii="Times New Roman" w:hAnsi="Times New Roman" w:cs="Times New Roman"/>
          <w:sz w:val="20"/>
        </w:rPr>
        <w:tab/>
      </w:r>
      <w:r>
        <w:rPr>
          <w:rFonts w:ascii="Times New Roman" w:hAnsi="Times New Roman" w:cs="Times New Roman"/>
          <w:sz w:val="20"/>
        </w:rPr>
        <w:tab/>
        <w:t xml:space="preserve">Middle Colonies </w:t>
      </w:r>
      <w:r>
        <w:rPr>
          <w:rFonts w:ascii="Times New Roman" w:hAnsi="Times New Roman" w:cs="Times New Roman"/>
          <w:sz w:val="20"/>
        </w:rPr>
        <w:tab/>
      </w:r>
      <w:r>
        <w:rPr>
          <w:rFonts w:ascii="Times New Roman" w:hAnsi="Times New Roman" w:cs="Times New Roman"/>
          <w:sz w:val="20"/>
        </w:rPr>
        <w:tab/>
        <w:t>Southern Colonies</w:t>
      </w:r>
    </w:p>
    <w:p w14:paraId="78DDC9B6" w14:textId="77777777" w:rsidR="00902D3C" w:rsidRDefault="00902D3C" w:rsidP="00902D3C">
      <w:pPr>
        <w:spacing w:after="0"/>
        <w:rPr>
          <w:rFonts w:ascii="Times New Roman" w:hAnsi="Times New Roman" w:cs="Times New Roman"/>
          <w:sz w:val="20"/>
        </w:rPr>
      </w:pPr>
    </w:p>
    <w:p w14:paraId="6F904C7A" w14:textId="77777777" w:rsidR="00902D3C" w:rsidRPr="00A33A94" w:rsidRDefault="00902D3C" w:rsidP="00902D3C">
      <w:pPr>
        <w:spacing w:after="0"/>
        <w:rPr>
          <w:rFonts w:ascii="Times New Roman" w:hAnsi="Times New Roman" w:cs="Times New Roman"/>
          <w:b/>
          <w:sz w:val="20"/>
        </w:rPr>
      </w:pPr>
      <w:r w:rsidRPr="00A33A94">
        <w:rPr>
          <w:rFonts w:ascii="Times New Roman" w:hAnsi="Times New Roman" w:cs="Times New Roman"/>
          <w:b/>
          <w:sz w:val="20"/>
        </w:rPr>
        <w:t>Part B</w:t>
      </w:r>
    </w:p>
    <w:p w14:paraId="0DD2E892" w14:textId="77777777" w:rsidR="00902D3C" w:rsidRDefault="00902D3C" w:rsidP="00902D3C">
      <w:pPr>
        <w:spacing w:after="0"/>
        <w:rPr>
          <w:rFonts w:ascii="Times New Roman" w:hAnsi="Times New Roman" w:cs="Times New Roman"/>
          <w:sz w:val="20"/>
        </w:rPr>
      </w:pPr>
      <w:r>
        <w:rPr>
          <w:rFonts w:ascii="Times New Roman" w:hAnsi="Times New Roman" w:cs="Times New Roman"/>
          <w:sz w:val="20"/>
        </w:rPr>
        <w:t>Compare the native relations with settlers in TWO of the regions found on the map.</w:t>
      </w:r>
    </w:p>
    <w:p w14:paraId="6F30F371" w14:textId="77777777" w:rsidR="00902D3C" w:rsidRPr="00A33A94" w:rsidRDefault="00902D3C" w:rsidP="00902D3C">
      <w:pPr>
        <w:spacing w:after="0"/>
        <w:rPr>
          <w:rFonts w:ascii="Times New Roman" w:hAnsi="Times New Roman" w:cs="Times New Roman"/>
          <w:sz w:val="20"/>
        </w:rPr>
      </w:pPr>
      <w:r>
        <w:rPr>
          <w:rFonts w:ascii="Times New Roman" w:hAnsi="Times New Roman" w:cs="Times New Roman"/>
          <w:sz w:val="20"/>
        </w:rPr>
        <w:tab/>
        <w:t>The Chesapeake</w:t>
      </w:r>
      <w:r>
        <w:rPr>
          <w:rFonts w:ascii="Times New Roman" w:hAnsi="Times New Roman" w:cs="Times New Roman"/>
          <w:sz w:val="20"/>
        </w:rPr>
        <w:tab/>
      </w:r>
      <w:r>
        <w:rPr>
          <w:rFonts w:ascii="Times New Roman" w:hAnsi="Times New Roman" w:cs="Times New Roman"/>
          <w:sz w:val="20"/>
        </w:rPr>
        <w:tab/>
        <w:t>New England</w:t>
      </w:r>
      <w:r>
        <w:rPr>
          <w:rFonts w:ascii="Times New Roman" w:hAnsi="Times New Roman" w:cs="Times New Roman"/>
          <w:sz w:val="20"/>
        </w:rPr>
        <w:tab/>
      </w:r>
      <w:r>
        <w:rPr>
          <w:rFonts w:ascii="Times New Roman" w:hAnsi="Times New Roman" w:cs="Times New Roman"/>
          <w:sz w:val="20"/>
        </w:rPr>
        <w:tab/>
        <w:t xml:space="preserve">Middle Colonies </w:t>
      </w:r>
      <w:r>
        <w:rPr>
          <w:rFonts w:ascii="Times New Roman" w:hAnsi="Times New Roman" w:cs="Times New Roman"/>
          <w:sz w:val="20"/>
        </w:rPr>
        <w:tab/>
      </w:r>
      <w:r>
        <w:rPr>
          <w:rFonts w:ascii="Times New Roman" w:hAnsi="Times New Roman" w:cs="Times New Roman"/>
          <w:sz w:val="20"/>
        </w:rPr>
        <w:tab/>
        <w:t>Southern Colonies</w:t>
      </w:r>
    </w:p>
    <w:p w14:paraId="43F81E0D" w14:textId="77777777" w:rsidR="00902D3C" w:rsidRDefault="00902D3C" w:rsidP="00902D3C">
      <w:pPr>
        <w:spacing w:after="0"/>
        <w:rPr>
          <w:rFonts w:ascii="Times New Roman" w:hAnsi="Times New Roman" w:cs="Times New Roman"/>
          <w:sz w:val="20"/>
        </w:rPr>
      </w:pPr>
    </w:p>
    <w:p w14:paraId="20A5B70F" w14:textId="77777777" w:rsidR="00902D3C" w:rsidRPr="00416C66" w:rsidRDefault="00902D3C" w:rsidP="00902D3C">
      <w:pPr>
        <w:spacing w:after="0"/>
        <w:rPr>
          <w:rFonts w:ascii="Times New Roman" w:hAnsi="Times New Roman" w:cs="Times New Roman"/>
          <w:b/>
          <w:sz w:val="20"/>
        </w:rPr>
      </w:pPr>
      <w:r w:rsidRPr="00416C66">
        <w:rPr>
          <w:rFonts w:ascii="Times New Roman" w:hAnsi="Times New Roman" w:cs="Times New Roman"/>
          <w:b/>
          <w:sz w:val="20"/>
        </w:rPr>
        <w:t>Part C</w:t>
      </w:r>
    </w:p>
    <w:p w14:paraId="106C883A" w14:textId="77777777" w:rsidR="00902D3C" w:rsidRPr="00A33A94" w:rsidRDefault="00902D3C" w:rsidP="00902D3C">
      <w:pPr>
        <w:spacing w:after="0"/>
        <w:rPr>
          <w:rFonts w:ascii="Times New Roman" w:hAnsi="Times New Roman" w:cs="Times New Roman"/>
          <w:sz w:val="20"/>
        </w:rPr>
      </w:pPr>
      <w:r>
        <w:rPr>
          <w:rFonts w:ascii="Times New Roman" w:hAnsi="Times New Roman" w:cs="Times New Roman"/>
          <w:sz w:val="20"/>
        </w:rPr>
        <w:t>Choose ONE region from the map and explain what role that events in England played in colonial development.</w:t>
      </w:r>
    </w:p>
    <w:p w14:paraId="5D60E8D9" w14:textId="77777777" w:rsidR="00902D3C" w:rsidRDefault="00902D3C" w:rsidP="006E0890">
      <w:pPr>
        <w:spacing w:after="0"/>
        <w:rPr>
          <w:rFonts w:ascii="Times New Roman" w:hAnsi="Times New Roman" w:cs="Times New Roman"/>
          <w:sz w:val="20"/>
          <w:szCs w:val="20"/>
        </w:rPr>
      </w:pPr>
    </w:p>
    <w:p w14:paraId="4D085290" w14:textId="77777777" w:rsidR="006E0890" w:rsidRDefault="006E0890" w:rsidP="006E0890">
      <w:pPr>
        <w:rPr>
          <w:b/>
          <w:bCs/>
          <w:color w:val="7030A0"/>
          <w:sz w:val="20"/>
          <w:szCs w:val="20"/>
        </w:rPr>
      </w:pPr>
    </w:p>
    <w:p w14:paraId="2196CF7A" w14:textId="77777777" w:rsidR="006E0890" w:rsidRDefault="006E0890" w:rsidP="006E0890">
      <w:pPr>
        <w:spacing w:after="0"/>
        <w:jc w:val="center"/>
      </w:pPr>
    </w:p>
    <w:sectPr w:rsidR="006E08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Calligraphy">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90CB0"/>
    <w:multiLevelType w:val="hybridMultilevel"/>
    <w:tmpl w:val="CBCE4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770176"/>
    <w:multiLevelType w:val="hybridMultilevel"/>
    <w:tmpl w:val="57BAF4E2"/>
    <w:lvl w:ilvl="0" w:tplc="0409000F">
      <w:start w:val="1"/>
      <w:numFmt w:val="decimal"/>
      <w:lvlText w:val="%1."/>
      <w:lvlJc w:val="left"/>
      <w:pPr>
        <w:tabs>
          <w:tab w:val="num" w:pos="720"/>
        </w:tabs>
        <w:ind w:left="720" w:hanging="360"/>
      </w:pPr>
      <w:rPr>
        <w:rFonts w:hint="default"/>
      </w:rPr>
    </w:lvl>
    <w:lvl w:ilvl="1" w:tplc="135E4E1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0028D1"/>
    <w:multiLevelType w:val="hybridMultilevel"/>
    <w:tmpl w:val="09A45C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AC7DE0"/>
    <w:multiLevelType w:val="hybridMultilevel"/>
    <w:tmpl w:val="D72C3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B6ED3"/>
    <w:multiLevelType w:val="hybridMultilevel"/>
    <w:tmpl w:val="0CE06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9D5030"/>
    <w:multiLevelType w:val="hybridMultilevel"/>
    <w:tmpl w:val="236407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77584A"/>
    <w:multiLevelType w:val="hybridMultilevel"/>
    <w:tmpl w:val="FA2CF5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9A4D1D"/>
    <w:multiLevelType w:val="hybridMultilevel"/>
    <w:tmpl w:val="AD52D742"/>
    <w:lvl w:ilvl="0" w:tplc="3CA86D62">
      <w:start w:val="1"/>
      <w:numFmt w:val="lowerLetter"/>
      <w:lvlText w:val="%1."/>
      <w:lvlJc w:val="left"/>
      <w:pPr>
        <w:tabs>
          <w:tab w:val="num" w:pos="1080"/>
        </w:tabs>
        <w:ind w:left="1080" w:hanging="360"/>
      </w:pPr>
      <w:rPr>
        <w:rFonts w:hint="default"/>
      </w:rPr>
    </w:lvl>
    <w:lvl w:ilvl="1" w:tplc="7C6A90B0">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49F0446"/>
    <w:multiLevelType w:val="hybridMultilevel"/>
    <w:tmpl w:val="57E8B3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C23A25"/>
    <w:multiLevelType w:val="hybridMultilevel"/>
    <w:tmpl w:val="C1F20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8C295F"/>
    <w:multiLevelType w:val="hybridMultilevel"/>
    <w:tmpl w:val="13C6E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6637862">
    <w:abstractNumId w:val="8"/>
  </w:num>
  <w:num w:numId="2" w16cid:durableId="1831482103">
    <w:abstractNumId w:val="4"/>
  </w:num>
  <w:num w:numId="3" w16cid:durableId="148131641">
    <w:abstractNumId w:val="6"/>
  </w:num>
  <w:num w:numId="4" w16cid:durableId="1761370466">
    <w:abstractNumId w:val="2"/>
  </w:num>
  <w:num w:numId="5" w16cid:durableId="78330698">
    <w:abstractNumId w:val="7"/>
  </w:num>
  <w:num w:numId="6" w16cid:durableId="1201480826">
    <w:abstractNumId w:val="1"/>
  </w:num>
  <w:num w:numId="7" w16cid:durableId="1871145171">
    <w:abstractNumId w:val="9"/>
  </w:num>
  <w:num w:numId="8" w16cid:durableId="220025478">
    <w:abstractNumId w:val="3"/>
  </w:num>
  <w:num w:numId="9" w16cid:durableId="1738821625">
    <w:abstractNumId w:val="10"/>
  </w:num>
  <w:num w:numId="10" w16cid:durableId="905141467">
    <w:abstractNumId w:val="0"/>
  </w:num>
  <w:num w:numId="11" w16cid:durableId="16016451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890"/>
    <w:rsid w:val="00003884"/>
    <w:rsid w:val="0014302E"/>
    <w:rsid w:val="001C68CA"/>
    <w:rsid w:val="00201D12"/>
    <w:rsid w:val="00314516"/>
    <w:rsid w:val="00357B86"/>
    <w:rsid w:val="003B34CF"/>
    <w:rsid w:val="005A004B"/>
    <w:rsid w:val="006A57AA"/>
    <w:rsid w:val="006E0890"/>
    <w:rsid w:val="00724FCD"/>
    <w:rsid w:val="00734756"/>
    <w:rsid w:val="007B5E97"/>
    <w:rsid w:val="007E6A51"/>
    <w:rsid w:val="00887F0D"/>
    <w:rsid w:val="00902D3C"/>
    <w:rsid w:val="00923D8A"/>
    <w:rsid w:val="00937EF5"/>
    <w:rsid w:val="00CF5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0120279C"/>
  <w15:chartTrackingRefBased/>
  <w15:docId w15:val="{0D2B7A91-3BCB-450B-88F5-6AB4E3FA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08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08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08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08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08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08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8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8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8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8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08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08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8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08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08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8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8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890"/>
    <w:rPr>
      <w:rFonts w:eastAsiaTheme="majorEastAsia" w:cstheme="majorBidi"/>
      <w:color w:val="272727" w:themeColor="text1" w:themeTint="D8"/>
    </w:rPr>
  </w:style>
  <w:style w:type="paragraph" w:styleId="Title">
    <w:name w:val="Title"/>
    <w:basedOn w:val="Normal"/>
    <w:next w:val="Normal"/>
    <w:link w:val="TitleChar"/>
    <w:uiPriority w:val="10"/>
    <w:qFormat/>
    <w:rsid w:val="006E08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8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8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8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890"/>
    <w:pPr>
      <w:spacing w:before="160"/>
      <w:jc w:val="center"/>
    </w:pPr>
    <w:rPr>
      <w:i/>
      <w:iCs/>
      <w:color w:val="404040" w:themeColor="text1" w:themeTint="BF"/>
    </w:rPr>
  </w:style>
  <w:style w:type="character" w:customStyle="1" w:styleId="QuoteChar">
    <w:name w:val="Quote Char"/>
    <w:basedOn w:val="DefaultParagraphFont"/>
    <w:link w:val="Quote"/>
    <w:uiPriority w:val="29"/>
    <w:rsid w:val="006E0890"/>
    <w:rPr>
      <w:i/>
      <w:iCs/>
      <w:color w:val="404040" w:themeColor="text1" w:themeTint="BF"/>
    </w:rPr>
  </w:style>
  <w:style w:type="paragraph" w:styleId="ListParagraph">
    <w:name w:val="List Paragraph"/>
    <w:basedOn w:val="Normal"/>
    <w:uiPriority w:val="34"/>
    <w:qFormat/>
    <w:rsid w:val="006E0890"/>
    <w:pPr>
      <w:ind w:left="720"/>
      <w:contextualSpacing/>
    </w:pPr>
  </w:style>
  <w:style w:type="character" w:styleId="IntenseEmphasis">
    <w:name w:val="Intense Emphasis"/>
    <w:basedOn w:val="DefaultParagraphFont"/>
    <w:uiPriority w:val="21"/>
    <w:qFormat/>
    <w:rsid w:val="006E0890"/>
    <w:rPr>
      <w:i/>
      <w:iCs/>
      <w:color w:val="0F4761" w:themeColor="accent1" w:themeShade="BF"/>
    </w:rPr>
  </w:style>
  <w:style w:type="paragraph" w:styleId="IntenseQuote">
    <w:name w:val="Intense Quote"/>
    <w:basedOn w:val="Normal"/>
    <w:next w:val="Normal"/>
    <w:link w:val="IntenseQuoteChar"/>
    <w:uiPriority w:val="30"/>
    <w:qFormat/>
    <w:rsid w:val="006E08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0890"/>
    <w:rPr>
      <w:i/>
      <w:iCs/>
      <w:color w:val="0F4761" w:themeColor="accent1" w:themeShade="BF"/>
    </w:rPr>
  </w:style>
  <w:style w:type="character" w:styleId="IntenseReference">
    <w:name w:val="Intense Reference"/>
    <w:basedOn w:val="DefaultParagraphFont"/>
    <w:uiPriority w:val="32"/>
    <w:qFormat/>
    <w:rsid w:val="006E0890"/>
    <w:rPr>
      <w:b/>
      <w:bCs/>
      <w:smallCaps/>
      <w:color w:val="0F4761" w:themeColor="accent1" w:themeShade="BF"/>
      <w:spacing w:val="5"/>
    </w:rPr>
  </w:style>
  <w:style w:type="character" w:styleId="Hyperlink">
    <w:name w:val="Hyperlink"/>
    <w:basedOn w:val="DefaultParagraphFont"/>
    <w:uiPriority w:val="99"/>
    <w:unhideWhenUsed/>
    <w:rsid w:val="006E089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gilderlehrman.org/ap-us-history/period-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8</Pages>
  <Words>2288</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3</cp:revision>
  <dcterms:created xsi:type="dcterms:W3CDTF">2026-08-14T23:22:00Z</dcterms:created>
  <dcterms:modified xsi:type="dcterms:W3CDTF">2026-08-15T12:59:00Z</dcterms:modified>
</cp:coreProperties>
</file>