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E591" w14:textId="26D88737" w:rsidR="00923D8A" w:rsidRPr="00125D6B" w:rsidRDefault="00125D6B" w:rsidP="00125D6B">
      <w:pPr>
        <w:spacing w:after="0"/>
        <w:jc w:val="center"/>
        <w:rPr>
          <w:rFonts w:ascii="Lucida Calligraphy" w:hAnsi="Lucida Calligraphy"/>
          <w:b/>
          <w:bCs/>
        </w:rPr>
      </w:pPr>
      <w:r w:rsidRPr="00125D6B">
        <w:rPr>
          <w:rFonts w:ascii="Lucida Calligraphy" w:hAnsi="Lucida Calligraphy"/>
          <w:b/>
          <w:bCs/>
        </w:rPr>
        <w:t>AP European History</w:t>
      </w:r>
    </w:p>
    <w:p w14:paraId="5B2142EA" w14:textId="62FF7508" w:rsidR="00125D6B" w:rsidRPr="00125D6B" w:rsidRDefault="00125D6B" w:rsidP="00125D6B">
      <w:pPr>
        <w:spacing w:after="0"/>
        <w:jc w:val="center"/>
      </w:pPr>
      <w:r>
        <w:t>August 18 – 22 2025</w:t>
      </w:r>
      <w:r>
        <w:rPr>
          <w:noProof/>
        </w:rPr>
        <mc:AlternateContent>
          <mc:Choice Requires="wps">
            <w:drawing>
              <wp:anchor distT="0" distB="0" distL="114300" distR="114300" simplePos="0" relativeHeight="251660288" behindDoc="0" locked="0" layoutInCell="1" allowOverlap="1" wp14:anchorId="2B0C8C31" wp14:editId="1B6AF49E">
                <wp:simplePos x="0" y="0"/>
                <wp:positionH relativeFrom="column">
                  <wp:posOffset>4171950</wp:posOffset>
                </wp:positionH>
                <wp:positionV relativeFrom="paragraph">
                  <wp:posOffset>154940</wp:posOffset>
                </wp:positionV>
                <wp:extent cx="1619250" cy="1803400"/>
                <wp:effectExtent l="0" t="0" r="19050" b="25400"/>
                <wp:wrapNone/>
                <wp:docPr id="1169808448" name="Text Box 5"/>
                <wp:cNvGraphicFramePr/>
                <a:graphic xmlns:a="http://schemas.openxmlformats.org/drawingml/2006/main">
                  <a:graphicData uri="http://schemas.microsoft.com/office/word/2010/wordprocessingShape">
                    <wps:wsp>
                      <wps:cNvSpPr txBox="1"/>
                      <wps:spPr>
                        <a:xfrm>
                          <a:off x="0" y="0"/>
                          <a:ext cx="1619250" cy="1803400"/>
                        </a:xfrm>
                        <a:prstGeom prst="rect">
                          <a:avLst/>
                        </a:prstGeom>
                        <a:solidFill>
                          <a:schemeClr val="lt1"/>
                        </a:solidFill>
                        <a:ln w="6350">
                          <a:solidFill>
                            <a:prstClr val="black"/>
                          </a:solidFill>
                        </a:ln>
                      </wps:spPr>
                      <wps:txbx>
                        <w:txbxContent>
                          <w:p w14:paraId="55F0AE50" w14:textId="77777777" w:rsidR="00125D6B" w:rsidRDefault="00125D6B" w:rsidP="00125D6B">
                            <w:r>
                              <w:rPr>
                                <w:noProof/>
                              </w:rPr>
                              <w:drawing>
                                <wp:inline distT="0" distB="0" distL="0" distR="0" wp14:anchorId="2275A86A" wp14:editId="16CABB82">
                                  <wp:extent cx="1397000" cy="1667708"/>
                                  <wp:effectExtent l="0" t="0" r="0" b="8890"/>
                                  <wp:docPr id="709729027" name="Picture 6" descr="Louis XI | King of France, Valois Dynasty, Reformer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uis XI | King of France, Valois Dynasty, Reformer | Britann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979" cy="16688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C8C31" id="_x0000_t202" coordsize="21600,21600" o:spt="202" path="m,l,21600r21600,l21600,xe">
                <v:stroke joinstyle="miter"/>
                <v:path gradientshapeok="t" o:connecttype="rect"/>
              </v:shapetype>
              <v:shape id="Text Box 5" o:spid="_x0000_s1026" type="#_x0000_t202" style="position:absolute;left:0;text-align:left;margin-left:328.5pt;margin-top:12.2pt;width:127.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" fillcolor="white [3201]" strokeweight=".5pt">
                <v:textbox>
                  <w:txbxContent>
                    <w:p w14:paraId="55F0AE50" w14:textId="77777777" w:rsidR="00125D6B" w:rsidRDefault="00125D6B" w:rsidP="00125D6B">
                      <w:r>
                        <w:rPr>
                          <w:noProof/>
                        </w:rPr>
                        <w:drawing>
                          <wp:inline distT="0" distB="0" distL="0" distR="0" wp14:anchorId="2275A86A" wp14:editId="16CABB82">
                            <wp:extent cx="1397000" cy="1667708"/>
                            <wp:effectExtent l="0" t="0" r="0" b="8890"/>
                            <wp:docPr id="709729027" name="Picture 6" descr="Louis XI | King of France, Valois Dynasty, Reformer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uis XI | King of France, Valois Dynasty, Reformer | Britann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979" cy="1668876"/>
                                    </a:xfrm>
                                    <a:prstGeom prst="rect">
                                      <a:avLst/>
                                    </a:prstGeom>
                                    <a:noFill/>
                                    <a:ln>
                                      <a:noFill/>
                                    </a:ln>
                                  </pic:spPr>
                                </pic:pic>
                              </a:graphicData>
                            </a:graphic>
                          </wp:inline>
                        </w:drawing>
                      </w:r>
                    </w:p>
                  </w:txbxContent>
                </v:textbox>
              </v:shape>
            </w:pict>
          </mc:Fallback>
        </mc:AlternateContent>
      </w:r>
    </w:p>
    <w:p w14:paraId="2610E227" w14:textId="77777777" w:rsidR="00125D6B" w:rsidRDefault="00125D6B" w:rsidP="00125D6B">
      <w:pPr>
        <w:spacing w:after="0"/>
      </w:pPr>
      <w:r>
        <w:rPr>
          <w:noProof/>
        </w:rPr>
        <mc:AlternateContent>
          <mc:Choice Requires="wps">
            <w:drawing>
              <wp:anchor distT="0" distB="0" distL="114300" distR="114300" simplePos="0" relativeHeight="251659264" behindDoc="0" locked="0" layoutInCell="1" allowOverlap="1" wp14:anchorId="71370971" wp14:editId="67722F28">
                <wp:simplePos x="0" y="0"/>
                <wp:positionH relativeFrom="column">
                  <wp:posOffset>2641600</wp:posOffset>
                </wp:positionH>
                <wp:positionV relativeFrom="paragraph">
                  <wp:posOffset>46990</wp:posOffset>
                </wp:positionV>
                <wp:extent cx="1384300" cy="1758950"/>
                <wp:effectExtent l="0" t="0" r="25400" b="12700"/>
                <wp:wrapNone/>
                <wp:docPr id="665025542" name="Text Box 3"/>
                <wp:cNvGraphicFramePr/>
                <a:graphic xmlns:a="http://schemas.openxmlformats.org/drawingml/2006/main">
                  <a:graphicData uri="http://schemas.microsoft.com/office/word/2010/wordprocessingShape">
                    <wps:wsp>
                      <wps:cNvSpPr txBox="1"/>
                      <wps:spPr>
                        <a:xfrm>
                          <a:off x="0" y="0"/>
                          <a:ext cx="1384300" cy="1758950"/>
                        </a:xfrm>
                        <a:prstGeom prst="rect">
                          <a:avLst/>
                        </a:prstGeom>
                        <a:solidFill>
                          <a:schemeClr val="lt1"/>
                        </a:solidFill>
                        <a:ln w="6350">
                          <a:solidFill>
                            <a:prstClr val="black"/>
                          </a:solidFill>
                        </a:ln>
                      </wps:spPr>
                      <wps:txbx>
                        <w:txbxContent>
                          <w:p w14:paraId="7A882B43" w14:textId="77777777" w:rsidR="00125D6B" w:rsidRDefault="00125D6B" w:rsidP="00125D6B">
                            <w:r>
                              <w:rPr>
                                <w:noProof/>
                              </w:rPr>
                              <w:drawing>
                                <wp:inline distT="0" distB="0" distL="0" distR="0" wp14:anchorId="2DB6A17D" wp14:editId="525E04B0">
                                  <wp:extent cx="1205230" cy="1661160"/>
                                  <wp:effectExtent l="0" t="0" r="0" b="0"/>
                                  <wp:docPr id="1285873820" name="Picture 4" descr="Henry VII of Englan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nry VII of England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5230" cy="16611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370971" id="Text Box 3" o:spid="_x0000_s1027" type="#_x0000_t202" style="position:absolute;margin-left:208pt;margin-top:3.7pt;width:109pt;height:13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" fillcolor="white [3201]" strokeweight=".5pt">
                <v:textbox>
                  <w:txbxContent>
                    <w:p w14:paraId="7A882B43" w14:textId="77777777" w:rsidR="00125D6B" w:rsidRDefault="00125D6B" w:rsidP="00125D6B">
                      <w:r>
                        <w:rPr>
                          <w:noProof/>
                        </w:rPr>
                        <w:drawing>
                          <wp:inline distT="0" distB="0" distL="0" distR="0" wp14:anchorId="2DB6A17D" wp14:editId="525E04B0">
                            <wp:extent cx="1205230" cy="1661160"/>
                            <wp:effectExtent l="0" t="0" r="0" b="0"/>
                            <wp:docPr id="1285873820" name="Picture 4" descr="Henry VII of Englan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nry VII of England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5230" cy="1661160"/>
                                    </a:xfrm>
                                    <a:prstGeom prst="rect">
                                      <a:avLst/>
                                    </a:prstGeom>
                                    <a:noFill/>
                                    <a:ln>
                                      <a:noFill/>
                                    </a:ln>
                                  </pic:spPr>
                                </pic:pic>
                              </a:graphicData>
                            </a:graphic>
                          </wp:inline>
                        </w:drawing>
                      </w:r>
                    </w:p>
                  </w:txbxContent>
                </v:textbox>
              </v:shape>
            </w:pict>
          </mc:Fallback>
        </mc:AlternateContent>
      </w:r>
      <w:r>
        <w:rPr>
          <w:noProof/>
        </w:rPr>
        <w:drawing>
          <wp:inline distT="0" distB="0" distL="0" distR="0" wp14:anchorId="2287FC28" wp14:editId="55E15037">
            <wp:extent cx="2552700" cy="1797050"/>
            <wp:effectExtent l="0" t="0" r="0" b="0"/>
            <wp:docPr id="1845851910" name="Picture 2" descr="Ferdinand and Isabella's Edict Against Jews - 1201-1500 Church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rdinand and Isabella's Edict Against Jews - 1201-1500 Church Histo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1797050"/>
                    </a:xfrm>
                    <a:prstGeom prst="rect">
                      <a:avLst/>
                    </a:prstGeom>
                    <a:noFill/>
                    <a:ln>
                      <a:noFill/>
                    </a:ln>
                  </pic:spPr>
                </pic:pic>
              </a:graphicData>
            </a:graphic>
          </wp:inline>
        </w:drawing>
      </w:r>
    </w:p>
    <w:p w14:paraId="728D322C" w14:textId="50C88FE9" w:rsidR="00174CCF" w:rsidRPr="00174CCF" w:rsidRDefault="00174CCF" w:rsidP="00125D6B">
      <w:pPr>
        <w:pStyle w:val="ListParagraph"/>
        <w:numPr>
          <w:ilvl w:val="0"/>
          <w:numId w:val="1"/>
        </w:numPr>
        <w:spacing w:after="0" w:line="259" w:lineRule="auto"/>
        <w:rPr>
          <w:b/>
          <w:bCs/>
          <w:color w:val="002060"/>
        </w:rPr>
      </w:pPr>
      <w:r w:rsidRPr="00174CCF">
        <w:rPr>
          <w:b/>
          <w:bCs/>
          <w:color w:val="002060"/>
        </w:rPr>
        <w:t xml:space="preserve">Hopefully you completed the little review on the </w:t>
      </w:r>
      <w:proofErr w:type="spellStart"/>
      <w:r w:rsidRPr="00174CCF">
        <w:rPr>
          <w:b/>
          <w:bCs/>
          <w:color w:val="002060"/>
        </w:rPr>
        <w:t>glencoe</w:t>
      </w:r>
      <w:proofErr w:type="spellEnd"/>
      <w:r w:rsidRPr="00174CCF">
        <w:rPr>
          <w:b/>
          <w:bCs/>
          <w:color w:val="002060"/>
        </w:rPr>
        <w:t xml:space="preserve"> website and </w:t>
      </w:r>
      <w:proofErr w:type="gramStart"/>
      <w:r w:rsidRPr="00174CCF">
        <w:rPr>
          <w:b/>
          <w:bCs/>
          <w:color w:val="002060"/>
        </w:rPr>
        <w:t>screen-shot</w:t>
      </w:r>
      <w:proofErr w:type="gramEnd"/>
      <w:r w:rsidRPr="00174CCF">
        <w:rPr>
          <w:b/>
          <w:bCs/>
          <w:color w:val="002060"/>
        </w:rPr>
        <w:t xml:space="preserve"> and email it to me at stephensonmike2112@gmail.com</w:t>
      </w:r>
    </w:p>
    <w:p w14:paraId="70C0AF28" w14:textId="3F90122F" w:rsidR="00125D6B" w:rsidRDefault="00174CCF" w:rsidP="00125D6B">
      <w:pPr>
        <w:pStyle w:val="ListParagraph"/>
        <w:numPr>
          <w:ilvl w:val="0"/>
          <w:numId w:val="1"/>
        </w:numPr>
        <w:spacing w:after="0" w:line="259" w:lineRule="auto"/>
        <w:rPr>
          <w:b/>
          <w:bCs/>
          <w:color w:val="FF0000"/>
        </w:rPr>
      </w:pPr>
      <w:r>
        <w:rPr>
          <w:b/>
          <w:bCs/>
          <w:color w:val="FF0000"/>
        </w:rPr>
        <w:t xml:space="preserve">It’s time for </w:t>
      </w:r>
      <w:r w:rsidR="00125D6B" w:rsidRPr="0034567C">
        <w:rPr>
          <w:b/>
          <w:bCs/>
          <w:color w:val="FF0000"/>
        </w:rPr>
        <w:t xml:space="preserve">your first formal assessment covering the Renaissance and the Northern Monarchies. </w:t>
      </w:r>
      <w:r w:rsidR="00125D6B">
        <w:rPr>
          <w:b/>
          <w:bCs/>
          <w:color w:val="FF0000"/>
        </w:rPr>
        <w:t>This will be in a</w:t>
      </w:r>
      <w:r>
        <w:rPr>
          <w:b/>
          <w:bCs/>
          <w:color w:val="FF0000"/>
        </w:rPr>
        <w:t>n</w:t>
      </w:r>
      <w:r w:rsidR="00125D6B">
        <w:rPr>
          <w:b/>
          <w:bCs/>
          <w:color w:val="FF0000"/>
        </w:rPr>
        <w:t xml:space="preserve"> MCQ and SAQ format, </w:t>
      </w:r>
      <w:r w:rsidR="00125D6B" w:rsidRPr="0034567C">
        <w:rPr>
          <w:b/>
          <w:bCs/>
          <w:color w:val="FF0000"/>
        </w:rPr>
        <w:t>I will typically break up most units into two or sometimes three sub-tests instead of one massive assessment.</w:t>
      </w:r>
      <w:r w:rsidR="00125D6B">
        <w:rPr>
          <w:b/>
          <w:bCs/>
          <w:color w:val="FF0000"/>
        </w:rPr>
        <w:t xml:space="preserve"> Also, I do not 100% follow the College Board Units. Unit One has information about the Age of Exploration and Scientific Revolution but I prefer to save that information for a later time. </w:t>
      </w:r>
    </w:p>
    <w:p w14:paraId="1AFFBDC8" w14:textId="4819641D" w:rsidR="00174CCF" w:rsidRDefault="00174CCF" w:rsidP="00125D6B">
      <w:pPr>
        <w:pStyle w:val="ListParagraph"/>
        <w:numPr>
          <w:ilvl w:val="0"/>
          <w:numId w:val="1"/>
        </w:numPr>
        <w:spacing w:after="0" w:line="259" w:lineRule="auto"/>
        <w:rPr>
          <w:b/>
          <w:bCs/>
          <w:color w:val="FF0000"/>
        </w:rPr>
      </w:pPr>
      <w:r>
        <w:rPr>
          <w:b/>
          <w:bCs/>
          <w:color w:val="FF0000"/>
        </w:rPr>
        <w:t xml:space="preserve">The MCQ will be done in class on Tuesday and the SAQ will be done at home and brought to class on Thursday. This can be typed or handwritten but </w:t>
      </w:r>
      <w:proofErr w:type="gramStart"/>
      <w:r>
        <w:rPr>
          <w:b/>
          <w:bCs/>
          <w:color w:val="FF0000"/>
        </w:rPr>
        <w:t>NO</w:t>
      </w:r>
      <w:proofErr w:type="gramEnd"/>
      <w:r>
        <w:rPr>
          <w:b/>
          <w:bCs/>
          <w:color w:val="FF0000"/>
        </w:rPr>
        <w:t xml:space="preserve"> EMAILS.</w:t>
      </w:r>
    </w:p>
    <w:p w14:paraId="0745758D" w14:textId="1811E7EF" w:rsidR="00827091" w:rsidRPr="00827091" w:rsidRDefault="00827091" w:rsidP="00125D6B">
      <w:pPr>
        <w:pStyle w:val="ListParagraph"/>
        <w:numPr>
          <w:ilvl w:val="0"/>
          <w:numId w:val="1"/>
        </w:numPr>
        <w:spacing w:after="0" w:line="259" w:lineRule="auto"/>
        <w:rPr>
          <w:b/>
          <w:bCs/>
          <w:color w:val="00B050"/>
        </w:rPr>
      </w:pPr>
      <w:r w:rsidRPr="00827091">
        <w:rPr>
          <w:b/>
          <w:bCs/>
          <w:color w:val="00B050"/>
        </w:rPr>
        <w:t>Also</w:t>
      </w:r>
      <w:r>
        <w:rPr>
          <w:b/>
          <w:bCs/>
          <w:color w:val="00B050"/>
        </w:rPr>
        <w:t>,</w:t>
      </w:r>
      <w:r w:rsidRPr="00827091">
        <w:rPr>
          <w:b/>
          <w:bCs/>
          <w:color w:val="00B050"/>
        </w:rPr>
        <w:t xml:space="preserve"> this week we will start a new sub-unit on the Protestant Reformation. This is one of the longest units and we will not split it up. There will be a quiz on this for next week on Monday. You’ll have no written homework over the weekend but study for that quiz.</w:t>
      </w:r>
    </w:p>
    <w:p w14:paraId="6C78FC80" w14:textId="77777777" w:rsidR="00174CCF" w:rsidRDefault="00174CCF" w:rsidP="00174CCF">
      <w:pPr>
        <w:spacing w:after="0" w:line="259" w:lineRule="auto"/>
        <w:rPr>
          <w:b/>
          <w:bCs/>
          <w:color w:val="FF0000"/>
        </w:rPr>
      </w:pPr>
    </w:p>
    <w:p w14:paraId="31DF98A0"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p>
    <w:p w14:paraId="69EF00CC" w14:textId="4D4FEC24" w:rsidR="00174CCF" w:rsidRDefault="00174CCF" w:rsidP="00174CCF">
      <w:pPr>
        <w:pStyle w:val="paragraph"/>
        <w:spacing w:before="0" w:beforeAutospacing="0" w:after="0" w:afterAutospacing="0"/>
        <w:textAlignment w:val="baseline"/>
        <w:rPr>
          <w:rStyle w:val="normaltextrun"/>
          <w:rFonts w:eastAsiaTheme="majorEastAsia"/>
          <w:b/>
          <w:bCs/>
        </w:rPr>
      </w:pPr>
      <w:r>
        <w:rPr>
          <w:rStyle w:val="normaltextrun"/>
          <w:rFonts w:eastAsiaTheme="majorEastAsia"/>
          <w:b/>
          <w:bCs/>
        </w:rPr>
        <w:t>MON</w:t>
      </w:r>
      <w:r>
        <w:rPr>
          <w:rStyle w:val="normaltextrun"/>
          <w:rFonts w:eastAsiaTheme="majorEastAsia"/>
          <w:b/>
          <w:bCs/>
        </w:rPr>
        <w:t>DAY</w:t>
      </w:r>
    </w:p>
    <w:p w14:paraId="10FE87AD" w14:textId="77777777" w:rsidR="00174CCF" w:rsidRDefault="00174CCF" w:rsidP="00174CCF">
      <w:pPr>
        <w:pStyle w:val="paragraph"/>
        <w:spacing w:before="0" w:beforeAutospacing="0" w:after="0" w:afterAutospacing="0"/>
        <w:textAlignment w:val="baseline"/>
        <w:rPr>
          <w:rStyle w:val="normaltextrun"/>
          <w:rFonts w:eastAsiaTheme="majorEastAsia"/>
          <w:sz w:val="20"/>
          <w:szCs w:val="20"/>
        </w:rPr>
      </w:pPr>
      <w:r>
        <w:rPr>
          <w:rStyle w:val="normaltextrun"/>
          <w:rFonts w:eastAsiaTheme="majorEastAsia"/>
          <w:sz w:val="20"/>
          <w:szCs w:val="20"/>
        </w:rPr>
        <w:t xml:space="preserve">SWBAT </w:t>
      </w:r>
      <w:proofErr w:type="gramStart"/>
      <w:r>
        <w:rPr>
          <w:rStyle w:val="normaltextrun"/>
          <w:rFonts w:eastAsiaTheme="majorEastAsia"/>
          <w:sz w:val="20"/>
          <w:szCs w:val="20"/>
        </w:rPr>
        <w:t>analyze</w:t>
      </w:r>
      <w:proofErr w:type="gramEnd"/>
      <w:r>
        <w:rPr>
          <w:rStyle w:val="normaltextrun"/>
          <w:rFonts w:eastAsiaTheme="majorEastAsia"/>
          <w:sz w:val="20"/>
          <w:szCs w:val="20"/>
        </w:rPr>
        <w:t xml:space="preserve"> primary sources on the Northern Monarchies and the proper format of the SAQ (IOT) </w:t>
      </w:r>
      <w:proofErr w:type="gramStart"/>
      <w:r>
        <w:rPr>
          <w:rStyle w:val="normaltextrun"/>
          <w:rFonts w:eastAsiaTheme="majorEastAsia"/>
          <w:sz w:val="20"/>
          <w:szCs w:val="20"/>
        </w:rPr>
        <w:t>prepare</w:t>
      </w:r>
      <w:proofErr w:type="gramEnd"/>
      <w:r>
        <w:rPr>
          <w:rStyle w:val="normaltextrun"/>
          <w:rFonts w:eastAsiaTheme="majorEastAsia"/>
          <w:sz w:val="20"/>
          <w:szCs w:val="20"/>
        </w:rPr>
        <w:t xml:space="preserve"> for your first sub-unit test.</w:t>
      </w:r>
    </w:p>
    <w:p w14:paraId="0FA7AB1A" w14:textId="77777777" w:rsidR="00174CCF" w:rsidRDefault="00174CCF" w:rsidP="00174CCF">
      <w:pPr>
        <w:pStyle w:val="paragraph"/>
        <w:spacing w:before="0" w:beforeAutospacing="0" w:after="0" w:afterAutospacing="0"/>
        <w:textAlignment w:val="baseline"/>
        <w:rPr>
          <w:rStyle w:val="normaltextrun"/>
          <w:rFonts w:eastAsiaTheme="majorEastAsia"/>
          <w:sz w:val="20"/>
          <w:szCs w:val="20"/>
        </w:rPr>
      </w:pPr>
    </w:p>
    <w:p w14:paraId="2E5BC137" w14:textId="77777777" w:rsidR="00174CCF" w:rsidRPr="00E4568E" w:rsidRDefault="00174CCF" w:rsidP="00174CCF">
      <w:pPr>
        <w:spacing w:after="0" w:line="240" w:lineRule="auto"/>
        <w:rPr>
          <w:rFonts w:ascii="Times New Roman" w:eastAsia="Calibri" w:hAnsi="Times New Roman" w:cs="Times New Roman"/>
          <w:sz w:val="20"/>
        </w:rPr>
      </w:pPr>
      <w:r w:rsidRPr="00E4568E">
        <w:rPr>
          <w:rFonts w:ascii="Times New Roman" w:eastAsia="Calibri" w:hAnsi="Times New Roman" w:cs="Times New Roman"/>
          <w:sz w:val="20"/>
          <w:u w:val="single"/>
        </w:rPr>
        <w:t>Materials</w:t>
      </w:r>
      <w:r w:rsidRPr="00E4568E">
        <w:rPr>
          <w:rFonts w:ascii="Times New Roman" w:eastAsia="Calibri" w:hAnsi="Times New Roman" w:cs="Times New Roman"/>
          <w:sz w:val="20"/>
        </w:rPr>
        <w:tab/>
      </w:r>
      <w:r w:rsidRPr="00E4568E">
        <w:rPr>
          <w:rFonts w:ascii="Times New Roman" w:eastAsia="Calibri" w:hAnsi="Times New Roman" w:cs="Times New Roman"/>
          <w:sz w:val="20"/>
        </w:rPr>
        <w:tab/>
      </w:r>
      <w:r w:rsidRPr="00E4568E">
        <w:rPr>
          <w:rFonts w:ascii="Times New Roman" w:eastAsia="Calibri" w:hAnsi="Times New Roman" w:cs="Times New Roman"/>
          <w:sz w:val="20"/>
        </w:rPr>
        <w:tab/>
      </w:r>
      <w:r w:rsidRPr="00E4568E">
        <w:rPr>
          <w:rFonts w:ascii="Times New Roman" w:eastAsia="Calibri" w:hAnsi="Times New Roman" w:cs="Times New Roman"/>
          <w:sz w:val="20"/>
        </w:rPr>
        <w:tab/>
      </w:r>
      <w:r w:rsidRPr="00E4568E">
        <w:rPr>
          <w:rFonts w:ascii="Times New Roman" w:eastAsia="Calibri" w:hAnsi="Times New Roman" w:cs="Times New Roman"/>
          <w:sz w:val="20"/>
        </w:rPr>
        <w:tab/>
      </w:r>
      <w:r>
        <w:rPr>
          <w:rFonts w:ascii="Times New Roman" w:eastAsia="Calibri" w:hAnsi="Times New Roman" w:cs="Times New Roman"/>
          <w:sz w:val="20"/>
        </w:rPr>
        <w:tab/>
      </w:r>
      <w:r>
        <w:rPr>
          <w:rFonts w:ascii="Times New Roman" w:eastAsia="Calibri" w:hAnsi="Times New Roman" w:cs="Times New Roman"/>
          <w:sz w:val="20"/>
        </w:rPr>
        <w:tab/>
      </w:r>
      <w:r w:rsidRPr="00E4568E">
        <w:rPr>
          <w:rFonts w:ascii="Times New Roman" w:eastAsia="Calibri" w:hAnsi="Times New Roman" w:cs="Times New Roman"/>
          <w:sz w:val="20"/>
          <w:u w:val="single"/>
        </w:rPr>
        <w:t>Strategies</w:t>
      </w:r>
    </w:p>
    <w:p w14:paraId="11101A5F" w14:textId="77777777" w:rsidR="00174CCF" w:rsidRPr="00E4568E" w:rsidRDefault="00174CCF" w:rsidP="00174CCF">
      <w:pPr>
        <w:spacing w:after="0" w:line="240" w:lineRule="auto"/>
        <w:rPr>
          <w:rFonts w:ascii="Times New Roman" w:eastAsia="Calibri" w:hAnsi="Times New Roman" w:cs="Times New Roman"/>
          <w:sz w:val="20"/>
        </w:rPr>
      </w:pPr>
      <w:r>
        <w:rPr>
          <w:rFonts w:ascii="Times New Roman" w:eastAsia="Calibri" w:hAnsi="Times New Roman" w:cs="Times New Roman"/>
          <w:sz w:val="20"/>
        </w:rPr>
        <w:t>Primary source books</w:t>
      </w:r>
      <w:r w:rsidRPr="00E4568E">
        <w:rPr>
          <w:rFonts w:ascii="Times New Roman" w:eastAsia="Calibri" w:hAnsi="Times New Roman" w:cs="Times New Roman"/>
          <w:sz w:val="20"/>
        </w:rPr>
        <w:tab/>
      </w:r>
      <w:r w:rsidRPr="00E4568E">
        <w:rPr>
          <w:rFonts w:ascii="Times New Roman" w:eastAsia="Calibri" w:hAnsi="Times New Roman" w:cs="Times New Roman"/>
          <w:sz w:val="20"/>
        </w:rPr>
        <w:tab/>
      </w:r>
      <w:r w:rsidRPr="00E4568E">
        <w:rPr>
          <w:rFonts w:ascii="Times New Roman" w:eastAsia="Calibri" w:hAnsi="Times New Roman" w:cs="Times New Roman"/>
          <w:sz w:val="20"/>
        </w:rPr>
        <w:tab/>
      </w:r>
      <w:r w:rsidRPr="00E4568E">
        <w:rPr>
          <w:rFonts w:ascii="Times New Roman" w:eastAsia="Calibri" w:hAnsi="Times New Roman" w:cs="Times New Roman"/>
          <w:sz w:val="20"/>
        </w:rPr>
        <w:tab/>
      </w:r>
      <w:r w:rsidRPr="00E4568E">
        <w:rPr>
          <w:rFonts w:ascii="Times New Roman" w:eastAsia="Calibri" w:hAnsi="Times New Roman" w:cs="Times New Roman"/>
          <w:sz w:val="20"/>
        </w:rPr>
        <w:tab/>
      </w:r>
      <w:r w:rsidRPr="00E4568E">
        <w:rPr>
          <w:rFonts w:ascii="Times New Roman" w:eastAsia="Calibri" w:hAnsi="Times New Roman" w:cs="Times New Roman"/>
          <w:sz w:val="20"/>
        </w:rPr>
        <w:tab/>
      </w:r>
      <w:r>
        <w:rPr>
          <w:rFonts w:ascii="Times New Roman" w:eastAsia="Calibri" w:hAnsi="Times New Roman" w:cs="Times New Roman"/>
          <w:sz w:val="20"/>
        </w:rPr>
        <w:t>Close-text reading</w:t>
      </w:r>
    </w:p>
    <w:p w14:paraId="31D07B9D" w14:textId="77777777" w:rsidR="00174CCF" w:rsidRPr="00E4568E" w:rsidRDefault="00174CCF" w:rsidP="00174CCF">
      <w:pPr>
        <w:spacing w:after="0" w:line="240" w:lineRule="auto"/>
        <w:rPr>
          <w:rFonts w:ascii="Times New Roman" w:eastAsia="Calibri" w:hAnsi="Times New Roman" w:cs="Times New Roman"/>
          <w:sz w:val="20"/>
        </w:rPr>
      </w:pPr>
    </w:p>
    <w:p w14:paraId="26230C5B" w14:textId="77777777" w:rsidR="00174CCF" w:rsidRPr="00931CAF" w:rsidRDefault="00174CCF" w:rsidP="00174CCF">
      <w:pPr>
        <w:spacing w:after="0" w:line="240" w:lineRule="auto"/>
        <w:rPr>
          <w:rFonts w:ascii="Times New Roman" w:eastAsia="Calibri" w:hAnsi="Times New Roman" w:cs="Times New Roman"/>
          <w:sz w:val="20"/>
          <w:u w:val="single"/>
        </w:rPr>
      </w:pPr>
      <w:r w:rsidRPr="00E4568E">
        <w:rPr>
          <w:rFonts w:ascii="Times New Roman" w:eastAsia="Calibri" w:hAnsi="Times New Roman" w:cs="Times New Roman"/>
          <w:sz w:val="20"/>
          <w:u w:val="single"/>
        </w:rPr>
        <w:t>Student Skills</w:t>
      </w:r>
      <w:r w:rsidRPr="00E4568E">
        <w:rPr>
          <w:rFonts w:ascii="Times New Roman" w:eastAsia="Calibri" w:hAnsi="Times New Roman" w:cs="Times New Roman"/>
          <w:sz w:val="20"/>
        </w:rPr>
        <w:t xml:space="preserve"> </w:t>
      </w:r>
      <w:r w:rsidRPr="00E4568E">
        <w:rPr>
          <w:rFonts w:ascii="Times New Roman" w:eastAsia="Calibri" w:hAnsi="Times New Roman" w:cs="Times New Roman"/>
          <w:sz w:val="20"/>
        </w:rPr>
        <w:tab/>
      </w:r>
      <w:r w:rsidRPr="00E4568E">
        <w:rPr>
          <w:rFonts w:ascii="Times New Roman" w:eastAsia="Calibri" w:hAnsi="Times New Roman" w:cs="Times New Roman"/>
          <w:sz w:val="20"/>
        </w:rPr>
        <w:tab/>
      </w:r>
    </w:p>
    <w:p w14:paraId="299DBC20" w14:textId="77777777" w:rsidR="00174CCF" w:rsidRPr="00E4568E" w:rsidRDefault="00174CCF" w:rsidP="00174CCF">
      <w:pPr>
        <w:spacing w:after="0" w:line="240" w:lineRule="auto"/>
        <w:rPr>
          <w:rFonts w:ascii="Times New Roman" w:eastAsia="Calibri" w:hAnsi="Times New Roman" w:cs="Times New Roman"/>
          <w:sz w:val="20"/>
        </w:rPr>
      </w:pPr>
      <w:r w:rsidRPr="00E4568E">
        <w:rPr>
          <w:rFonts w:ascii="Times New Roman" w:eastAsia="Calibri" w:hAnsi="Times New Roman" w:cs="Times New Roman"/>
          <w:sz w:val="20"/>
        </w:rPr>
        <w:t>Contextualization</w:t>
      </w:r>
      <w:r w:rsidRPr="00E4568E">
        <w:rPr>
          <w:rFonts w:ascii="Times New Roman" w:eastAsia="Calibri" w:hAnsi="Times New Roman" w:cs="Times New Roman"/>
          <w:sz w:val="20"/>
        </w:rPr>
        <w:tab/>
      </w:r>
      <w:r w:rsidRPr="00E4568E">
        <w:rPr>
          <w:rFonts w:ascii="Times New Roman" w:eastAsia="Calibri" w:hAnsi="Times New Roman" w:cs="Times New Roman"/>
          <w:sz w:val="20"/>
        </w:rPr>
        <w:tab/>
      </w:r>
    </w:p>
    <w:p w14:paraId="2346F2E4" w14:textId="77777777" w:rsidR="00174CCF" w:rsidRDefault="00174CCF" w:rsidP="00174CCF">
      <w:pPr>
        <w:spacing w:after="0" w:line="240" w:lineRule="auto"/>
        <w:rPr>
          <w:rFonts w:ascii="Times New Roman" w:eastAsia="Calibri" w:hAnsi="Times New Roman" w:cs="Times New Roman"/>
          <w:sz w:val="20"/>
        </w:rPr>
      </w:pPr>
      <w:r w:rsidRPr="00E4568E">
        <w:rPr>
          <w:rFonts w:ascii="Times New Roman" w:eastAsia="Calibri" w:hAnsi="Times New Roman" w:cs="Times New Roman"/>
          <w:sz w:val="20"/>
        </w:rPr>
        <w:t xml:space="preserve">Causation </w:t>
      </w:r>
    </w:p>
    <w:p w14:paraId="73E0D171" w14:textId="77777777" w:rsidR="00174CCF" w:rsidRDefault="00174CCF" w:rsidP="00174CCF">
      <w:pPr>
        <w:spacing w:after="0" w:line="240" w:lineRule="auto"/>
        <w:rPr>
          <w:rFonts w:ascii="Times New Roman" w:eastAsia="Calibri" w:hAnsi="Times New Roman" w:cs="Times New Roman"/>
          <w:sz w:val="20"/>
        </w:rPr>
      </w:pPr>
      <w:r>
        <w:rPr>
          <w:rFonts w:ascii="Times New Roman" w:eastAsia="Calibri" w:hAnsi="Times New Roman" w:cs="Times New Roman"/>
          <w:sz w:val="20"/>
        </w:rPr>
        <w:t>Analysis</w:t>
      </w:r>
    </w:p>
    <w:p w14:paraId="12CFDA3C" w14:textId="77777777" w:rsidR="00174CCF" w:rsidRDefault="00174CCF" w:rsidP="00174CCF">
      <w:pPr>
        <w:spacing w:after="0" w:line="240" w:lineRule="auto"/>
        <w:rPr>
          <w:rFonts w:ascii="Times New Roman" w:eastAsia="Calibri" w:hAnsi="Times New Roman" w:cs="Times New Roman"/>
          <w:sz w:val="20"/>
        </w:rPr>
      </w:pPr>
    </w:p>
    <w:p w14:paraId="4AF3DEC7" w14:textId="77777777" w:rsidR="00174CCF" w:rsidRDefault="00174CCF" w:rsidP="00174CCF">
      <w:pPr>
        <w:spacing w:after="0" w:line="240" w:lineRule="auto"/>
        <w:rPr>
          <w:rFonts w:ascii="Times New Roman" w:eastAsia="Calibri" w:hAnsi="Times New Roman" w:cs="Times New Roman"/>
          <w:sz w:val="20"/>
        </w:rPr>
      </w:pPr>
      <w:r>
        <w:rPr>
          <w:rFonts w:ascii="Times New Roman" w:eastAsia="Calibri" w:hAnsi="Times New Roman" w:cs="Times New Roman"/>
          <w:sz w:val="20"/>
        </w:rPr>
        <w:t>Introduction</w:t>
      </w:r>
    </w:p>
    <w:p w14:paraId="08B64DDD" w14:textId="77777777" w:rsidR="00174CCF" w:rsidRDefault="00174CCF" w:rsidP="00174CCF">
      <w:pPr>
        <w:pStyle w:val="ListParagraph"/>
        <w:numPr>
          <w:ilvl w:val="0"/>
          <w:numId w:val="2"/>
        </w:numPr>
        <w:spacing w:after="0" w:line="240" w:lineRule="auto"/>
        <w:rPr>
          <w:rFonts w:ascii="Times New Roman" w:eastAsia="Calibri" w:hAnsi="Times New Roman" w:cs="Times New Roman"/>
          <w:sz w:val="20"/>
        </w:rPr>
      </w:pPr>
      <w:r w:rsidRPr="00ED3E69">
        <w:rPr>
          <w:rFonts w:ascii="Times New Roman" w:eastAsia="Calibri" w:hAnsi="Times New Roman" w:cs="Times New Roman"/>
          <w:sz w:val="20"/>
        </w:rPr>
        <w:t>Today we will be discussing the properties of the so-called SAQ. Your sub-unit test will involve MCQ questions in class tomorrow and the SAQ will be due on Friday when you come to class.</w:t>
      </w:r>
      <w:r>
        <w:rPr>
          <w:rFonts w:ascii="Times New Roman" w:eastAsia="Calibri" w:hAnsi="Times New Roman" w:cs="Times New Roman"/>
          <w:sz w:val="20"/>
        </w:rPr>
        <w:t xml:space="preserve"> </w:t>
      </w:r>
    </w:p>
    <w:p w14:paraId="54D5DB65" w14:textId="77777777" w:rsidR="00174CCF" w:rsidRDefault="00174CCF" w:rsidP="00174CCF">
      <w:pPr>
        <w:pStyle w:val="ListParagraph"/>
        <w:numPr>
          <w:ilvl w:val="0"/>
          <w:numId w:val="2"/>
        </w:numPr>
        <w:spacing w:after="0" w:line="240" w:lineRule="auto"/>
        <w:rPr>
          <w:rFonts w:ascii="Times New Roman" w:eastAsia="Calibri" w:hAnsi="Times New Roman" w:cs="Times New Roman"/>
          <w:sz w:val="20"/>
        </w:rPr>
      </w:pPr>
      <w:r>
        <w:rPr>
          <w:rFonts w:ascii="Times New Roman" w:eastAsia="Calibri" w:hAnsi="Times New Roman" w:cs="Times New Roman"/>
          <w:sz w:val="20"/>
        </w:rPr>
        <w:t>View Heimler on SAQ</w:t>
      </w:r>
    </w:p>
    <w:p w14:paraId="2B4E8FCE" w14:textId="77777777" w:rsidR="00174CCF" w:rsidRDefault="00174CCF" w:rsidP="00174CCF">
      <w:pPr>
        <w:pStyle w:val="ListParagraph"/>
        <w:spacing w:after="0" w:line="240" w:lineRule="auto"/>
        <w:rPr>
          <w:rFonts w:ascii="Times New Roman" w:eastAsia="Calibri" w:hAnsi="Times New Roman" w:cs="Times New Roman"/>
          <w:sz w:val="20"/>
        </w:rPr>
      </w:pPr>
      <w:hyperlink r:id="rId8" w:history="1">
        <w:r w:rsidRPr="007B338D">
          <w:rPr>
            <w:rStyle w:val="Hyperlink"/>
            <w:rFonts w:ascii="Times New Roman" w:eastAsia="Calibri" w:hAnsi="Times New Roman" w:cs="Times New Roman"/>
            <w:sz w:val="20"/>
          </w:rPr>
          <w:t>https://www.youtube.com/watch?v=xoM4tDOEQ-k</w:t>
        </w:r>
      </w:hyperlink>
      <w:r>
        <w:rPr>
          <w:rFonts w:ascii="Times New Roman" w:eastAsia="Calibri" w:hAnsi="Times New Roman" w:cs="Times New Roman"/>
          <w:sz w:val="20"/>
        </w:rPr>
        <w:t xml:space="preserve"> </w:t>
      </w:r>
    </w:p>
    <w:p w14:paraId="7FEF8AB4" w14:textId="77777777" w:rsidR="00174CCF" w:rsidRDefault="00174CCF" w:rsidP="00174CCF">
      <w:pPr>
        <w:pStyle w:val="ListParagraph"/>
        <w:numPr>
          <w:ilvl w:val="0"/>
          <w:numId w:val="2"/>
        </w:numPr>
        <w:spacing w:after="0" w:line="240" w:lineRule="auto"/>
        <w:rPr>
          <w:rFonts w:ascii="Times New Roman" w:eastAsia="Calibri" w:hAnsi="Times New Roman" w:cs="Times New Roman"/>
          <w:sz w:val="20"/>
        </w:rPr>
      </w:pPr>
      <w:r>
        <w:rPr>
          <w:rFonts w:ascii="Times New Roman" w:eastAsia="Calibri" w:hAnsi="Times New Roman" w:cs="Times New Roman"/>
          <w:sz w:val="20"/>
        </w:rPr>
        <w:lastRenderedPageBreak/>
        <w:t xml:space="preserve">One your first SAQ section for the Unit Test you will follow a similar process to the SAQ but not 100%. This time it is more about getting you used to the process by </w:t>
      </w:r>
      <w:proofErr w:type="gramStart"/>
      <w:r>
        <w:rPr>
          <w:rFonts w:ascii="Times New Roman" w:eastAsia="Calibri" w:hAnsi="Times New Roman" w:cs="Times New Roman"/>
          <w:sz w:val="20"/>
        </w:rPr>
        <w:t>answer</w:t>
      </w:r>
      <w:proofErr w:type="gramEnd"/>
      <w:r>
        <w:rPr>
          <w:rFonts w:ascii="Times New Roman" w:eastAsia="Calibri" w:hAnsi="Times New Roman" w:cs="Times New Roman"/>
          <w:sz w:val="20"/>
        </w:rPr>
        <w:t xml:space="preserve"> the question </w:t>
      </w:r>
      <w:proofErr w:type="gramStart"/>
      <w:r>
        <w:rPr>
          <w:rFonts w:ascii="Times New Roman" w:eastAsia="Calibri" w:hAnsi="Times New Roman" w:cs="Times New Roman"/>
          <w:sz w:val="20"/>
        </w:rPr>
        <w:t>in a</w:t>
      </w:r>
      <w:proofErr w:type="gramEnd"/>
      <w:r>
        <w:rPr>
          <w:rFonts w:ascii="Times New Roman" w:eastAsia="Calibri" w:hAnsi="Times New Roman" w:cs="Times New Roman"/>
          <w:sz w:val="20"/>
        </w:rPr>
        <w:t xml:space="preserve"> A-B-C format.</w:t>
      </w:r>
    </w:p>
    <w:p w14:paraId="23A9166D" w14:textId="77777777" w:rsidR="00174CCF" w:rsidRDefault="00174CCF" w:rsidP="00174CCF">
      <w:pPr>
        <w:pStyle w:val="ListParagraph"/>
        <w:numPr>
          <w:ilvl w:val="0"/>
          <w:numId w:val="2"/>
        </w:numPr>
        <w:spacing w:after="0" w:line="240" w:lineRule="auto"/>
        <w:rPr>
          <w:rFonts w:ascii="Times New Roman" w:eastAsia="Calibri" w:hAnsi="Times New Roman" w:cs="Times New Roman"/>
          <w:sz w:val="20"/>
        </w:rPr>
      </w:pPr>
      <w:r>
        <w:rPr>
          <w:rFonts w:ascii="Times New Roman" w:eastAsia="Calibri" w:hAnsi="Times New Roman" w:cs="Times New Roman"/>
          <w:sz w:val="20"/>
        </w:rPr>
        <w:t>Today we are also going to do a review activity in preparation for our first Unit Test.</w:t>
      </w:r>
    </w:p>
    <w:p w14:paraId="28CE10F7" w14:textId="77777777" w:rsidR="00174CCF" w:rsidRDefault="00174CCF" w:rsidP="00174CCF">
      <w:pPr>
        <w:spacing w:after="0" w:line="240" w:lineRule="auto"/>
        <w:rPr>
          <w:rFonts w:ascii="Times New Roman" w:eastAsia="Calibri" w:hAnsi="Times New Roman" w:cs="Times New Roman"/>
          <w:sz w:val="20"/>
        </w:rPr>
      </w:pPr>
    </w:p>
    <w:p w14:paraId="046DA482" w14:textId="77777777" w:rsidR="00174CCF" w:rsidRDefault="00174CCF" w:rsidP="00174CCF">
      <w:pPr>
        <w:spacing w:after="0" w:line="240" w:lineRule="auto"/>
        <w:rPr>
          <w:rFonts w:ascii="Times New Roman" w:eastAsia="Calibri" w:hAnsi="Times New Roman" w:cs="Times New Roman"/>
          <w:sz w:val="20"/>
        </w:rPr>
      </w:pPr>
      <w:r>
        <w:rPr>
          <w:rFonts w:ascii="Times New Roman" w:eastAsia="Calibri" w:hAnsi="Times New Roman" w:cs="Times New Roman"/>
          <w:sz w:val="20"/>
        </w:rPr>
        <w:t>Homework</w:t>
      </w:r>
    </w:p>
    <w:p w14:paraId="7D4CBB5B" w14:textId="77777777" w:rsidR="00174CCF" w:rsidRDefault="00174CCF" w:rsidP="00174CCF">
      <w:pPr>
        <w:spacing w:after="0" w:line="240" w:lineRule="auto"/>
        <w:rPr>
          <w:rFonts w:ascii="Times New Roman" w:eastAsia="Calibri" w:hAnsi="Times New Roman" w:cs="Times New Roman"/>
          <w:sz w:val="20"/>
        </w:rPr>
      </w:pPr>
      <w:r>
        <w:rPr>
          <w:rFonts w:ascii="Times New Roman" w:eastAsia="Calibri" w:hAnsi="Times New Roman" w:cs="Times New Roman"/>
          <w:sz w:val="20"/>
        </w:rPr>
        <w:t>Unit Test Tomorrow</w:t>
      </w:r>
    </w:p>
    <w:p w14:paraId="7A17BF2E" w14:textId="04E2CFD3" w:rsidR="00174CCF" w:rsidRDefault="00174CCF" w:rsidP="00174CCF">
      <w:pPr>
        <w:spacing w:after="0" w:line="240" w:lineRule="auto"/>
        <w:rPr>
          <w:rFonts w:ascii="Times New Roman" w:eastAsia="Calibri" w:hAnsi="Times New Roman" w:cs="Times New Roman"/>
          <w:sz w:val="20"/>
        </w:rPr>
      </w:pPr>
      <w:r>
        <w:rPr>
          <w:rFonts w:ascii="Times New Roman" w:eastAsia="Calibri" w:hAnsi="Times New Roman" w:cs="Times New Roman"/>
          <w:sz w:val="20"/>
        </w:rPr>
        <w:t>See Below for materials</w:t>
      </w:r>
    </w:p>
    <w:p w14:paraId="669EB839" w14:textId="77777777" w:rsidR="00174CCF" w:rsidRPr="00ED3E69" w:rsidRDefault="00174CCF" w:rsidP="00174CCF">
      <w:pPr>
        <w:spacing w:after="0" w:line="240" w:lineRule="auto"/>
        <w:rPr>
          <w:rFonts w:ascii="Times New Roman" w:eastAsia="Calibri" w:hAnsi="Times New Roman" w:cs="Times New Roman"/>
          <w:sz w:val="20"/>
        </w:rPr>
      </w:pPr>
    </w:p>
    <w:p w14:paraId="720E4B74" w14:textId="77777777" w:rsidR="00174CCF" w:rsidRDefault="00174CCF" w:rsidP="00174CCF">
      <w:pPr>
        <w:pStyle w:val="paragraph"/>
        <w:spacing w:before="0" w:beforeAutospacing="0" w:after="0" w:afterAutospacing="0"/>
        <w:textAlignment w:val="baseline"/>
        <w:rPr>
          <w:rStyle w:val="normaltextrun"/>
          <w:rFonts w:eastAsiaTheme="majorEastAsia"/>
          <w:sz w:val="20"/>
          <w:szCs w:val="20"/>
        </w:rPr>
      </w:pPr>
    </w:p>
    <w:p w14:paraId="29719ECC" w14:textId="74DA9CA4"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TUES</w:t>
      </w:r>
      <w:r>
        <w:rPr>
          <w:rStyle w:val="normaltextrun"/>
          <w:rFonts w:eastAsiaTheme="majorEastAsia"/>
          <w:b/>
          <w:bCs/>
        </w:rPr>
        <w:t>DAY</w:t>
      </w:r>
      <w:r>
        <w:rPr>
          <w:rStyle w:val="eop"/>
          <w:rFonts w:eastAsiaTheme="majorEastAsia"/>
        </w:rPr>
        <w:t> </w:t>
      </w:r>
      <w:r w:rsidRPr="00174CCF">
        <w:rPr>
          <w:rStyle w:val="eop"/>
          <w:rFonts w:eastAsiaTheme="majorEastAsia"/>
          <w:b/>
          <w:bCs/>
          <w:color w:val="002060"/>
        </w:rPr>
        <w:t>(</w:t>
      </w:r>
      <w:r w:rsidRPr="00174CCF">
        <w:rPr>
          <w:rStyle w:val="eop"/>
          <w:rFonts w:eastAsiaTheme="majorEastAsia"/>
          <w:b/>
          <w:bCs/>
          <w:color w:val="EE0000"/>
        </w:rPr>
        <w:t>Test Day</w:t>
      </w:r>
      <w:r w:rsidRPr="00174CCF">
        <w:rPr>
          <w:rStyle w:val="eop"/>
          <w:rFonts w:eastAsiaTheme="majorEastAsia"/>
          <w:b/>
          <w:bCs/>
          <w:color w:val="002060"/>
        </w:rPr>
        <w:t>)</w:t>
      </w:r>
    </w:p>
    <w:p w14:paraId="06E5C31E" w14:textId="77777777" w:rsidR="00174CCF" w:rsidRPr="00174CCF" w:rsidRDefault="00174CCF" w:rsidP="00174CCF">
      <w:pPr>
        <w:pStyle w:val="paragraph"/>
        <w:numPr>
          <w:ilvl w:val="0"/>
          <w:numId w:val="3"/>
        </w:numPr>
        <w:spacing w:before="0" w:beforeAutospacing="0" w:after="0" w:afterAutospacing="0"/>
        <w:textAlignment w:val="baseline"/>
        <w:rPr>
          <w:rFonts w:ascii="Segoe UI" w:hAnsi="Segoe UI" w:cs="Segoe UI"/>
          <w:sz w:val="18"/>
          <w:szCs w:val="18"/>
        </w:rPr>
      </w:pPr>
      <w:r w:rsidRPr="00174CCF">
        <w:rPr>
          <w:rStyle w:val="normaltextrun"/>
          <w:rFonts w:eastAsiaTheme="majorEastAsia"/>
          <w:sz w:val="20"/>
          <w:szCs w:val="20"/>
        </w:rPr>
        <w:t xml:space="preserve">SWBAT </w:t>
      </w:r>
      <w:proofErr w:type="gramStart"/>
      <w:r w:rsidRPr="00174CCF">
        <w:rPr>
          <w:rStyle w:val="normaltextrun"/>
          <w:rFonts w:eastAsiaTheme="majorEastAsia"/>
          <w:sz w:val="20"/>
          <w:szCs w:val="20"/>
        </w:rPr>
        <w:t>analyze</w:t>
      </w:r>
      <w:proofErr w:type="gramEnd"/>
      <w:r w:rsidRPr="00174CCF">
        <w:rPr>
          <w:rStyle w:val="normaltextrun"/>
          <w:rFonts w:eastAsiaTheme="majorEastAsia"/>
          <w:sz w:val="20"/>
          <w:szCs w:val="20"/>
        </w:rPr>
        <w:t xml:space="preserve"> primary and secondary sources (IOT) complete Sub-Unit Test: The Renaissance and Northern Monarchies.</w:t>
      </w:r>
      <w:r w:rsidRPr="00174CCF">
        <w:rPr>
          <w:rStyle w:val="eop"/>
          <w:rFonts w:eastAsiaTheme="majorEastAsia"/>
          <w:sz w:val="20"/>
          <w:szCs w:val="20"/>
        </w:rPr>
        <w:t> </w:t>
      </w:r>
    </w:p>
    <w:p w14:paraId="377B028E"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051DE552"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Materials</w:t>
      </w:r>
      <w:r>
        <w:rPr>
          <w:rStyle w:val="tabchar"/>
          <w:rFonts w:ascii="Calibri" w:eastAsiaTheme="majorEastAsia" w:hAnsi="Calibri" w:cs="Calibri"/>
          <w:sz w:val="20"/>
          <w:szCs w:val="20"/>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eastAsiaTheme="majorEastAsia"/>
          <w:sz w:val="20"/>
          <w:szCs w:val="20"/>
        </w:rPr>
        <w:t>Strategy/Format</w:t>
      </w:r>
      <w:r>
        <w:rPr>
          <w:rStyle w:val="eop"/>
          <w:rFonts w:eastAsiaTheme="majorEastAsia"/>
          <w:sz w:val="20"/>
          <w:szCs w:val="20"/>
        </w:rPr>
        <w:t> </w:t>
      </w:r>
    </w:p>
    <w:p w14:paraId="66F32532" w14:textId="45B4BC6B"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 xml:space="preserve">MC Test, </w:t>
      </w:r>
      <w:r>
        <w:rPr>
          <w:rStyle w:val="normaltextrun"/>
          <w:rFonts w:eastAsiaTheme="majorEastAsia"/>
          <w:sz w:val="20"/>
          <w:szCs w:val="20"/>
        </w:rPr>
        <w:tab/>
      </w:r>
      <w:r>
        <w:rPr>
          <w:rStyle w:val="normaltextrun"/>
          <w:rFonts w:eastAsiaTheme="majorEastAsia"/>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eastAsiaTheme="majorEastAsia"/>
          <w:sz w:val="20"/>
          <w:szCs w:val="20"/>
        </w:rPr>
        <w:t>Assessment and Review</w:t>
      </w:r>
      <w:r>
        <w:rPr>
          <w:rStyle w:val="eop"/>
          <w:rFonts w:eastAsiaTheme="majorEastAsia"/>
          <w:sz w:val="20"/>
          <w:szCs w:val="20"/>
        </w:rPr>
        <w:t> </w:t>
      </w:r>
    </w:p>
    <w:p w14:paraId="18E6E807"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D60077E"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Student Skills</w:t>
      </w:r>
      <w:r>
        <w:rPr>
          <w:rStyle w:val="eop"/>
          <w:rFonts w:eastAsiaTheme="majorEastAsia"/>
          <w:sz w:val="20"/>
          <w:szCs w:val="20"/>
        </w:rPr>
        <w:t> </w:t>
      </w:r>
    </w:p>
    <w:p w14:paraId="180C5A65"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Contextualization</w:t>
      </w:r>
      <w:r>
        <w:rPr>
          <w:rStyle w:val="eop"/>
          <w:rFonts w:eastAsiaTheme="majorEastAsia"/>
          <w:sz w:val="20"/>
          <w:szCs w:val="20"/>
        </w:rPr>
        <w:t> </w:t>
      </w:r>
    </w:p>
    <w:p w14:paraId="2CF4A4A4"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Comparison</w:t>
      </w:r>
      <w:r>
        <w:rPr>
          <w:rStyle w:val="eop"/>
          <w:rFonts w:eastAsiaTheme="majorEastAsia"/>
          <w:sz w:val="20"/>
          <w:szCs w:val="20"/>
        </w:rPr>
        <w:t> </w:t>
      </w:r>
    </w:p>
    <w:p w14:paraId="405CFA26"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CCOT</w:t>
      </w:r>
      <w:r>
        <w:rPr>
          <w:rStyle w:val="eop"/>
          <w:rFonts w:eastAsiaTheme="majorEastAsia"/>
          <w:sz w:val="20"/>
          <w:szCs w:val="20"/>
        </w:rPr>
        <w:t> </w:t>
      </w:r>
    </w:p>
    <w:p w14:paraId="49F56416"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60D897D"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Materials to look over</w:t>
      </w:r>
      <w:r>
        <w:rPr>
          <w:rStyle w:val="eop"/>
          <w:rFonts w:eastAsiaTheme="majorEastAsia"/>
          <w:sz w:val="20"/>
          <w:szCs w:val="20"/>
        </w:rPr>
        <w:t> </w:t>
      </w:r>
    </w:p>
    <w:p w14:paraId="30607706"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1. The Italian Renaissance</w:t>
      </w:r>
      <w:r>
        <w:rPr>
          <w:rStyle w:val="eop"/>
          <w:rFonts w:eastAsiaTheme="majorEastAsia"/>
          <w:sz w:val="20"/>
          <w:szCs w:val="20"/>
        </w:rPr>
        <w:t> </w:t>
      </w:r>
    </w:p>
    <w:p w14:paraId="7FC2E942" w14:textId="77777777" w:rsidR="00174CCF" w:rsidRDefault="00174CCF" w:rsidP="00174CC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sz w:val="20"/>
          <w:szCs w:val="20"/>
        </w:rPr>
        <w:t>a. Why Italy</w:t>
      </w:r>
      <w:r>
        <w:rPr>
          <w:rStyle w:val="eop"/>
          <w:rFonts w:eastAsiaTheme="majorEastAsia"/>
          <w:sz w:val="20"/>
          <w:szCs w:val="20"/>
        </w:rPr>
        <w:t> </w:t>
      </w:r>
    </w:p>
    <w:p w14:paraId="737B7F23" w14:textId="77777777" w:rsidR="00174CCF" w:rsidRDefault="00174CCF" w:rsidP="00174CC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sz w:val="20"/>
          <w:szCs w:val="20"/>
        </w:rPr>
        <w:t xml:space="preserve">b. The Socio-economic and political structures (this also includes social classes, gender issues, and </w:t>
      </w:r>
      <w:r>
        <w:rPr>
          <w:rStyle w:val="tabchar"/>
          <w:rFonts w:ascii="Calibri" w:eastAsiaTheme="majorEastAsia" w:hAnsi="Calibri" w:cs="Calibri"/>
          <w:sz w:val="20"/>
          <w:szCs w:val="20"/>
        </w:rPr>
        <w:tab/>
      </w:r>
      <w:r>
        <w:rPr>
          <w:rStyle w:val="normaltextrun"/>
          <w:rFonts w:eastAsiaTheme="majorEastAsia"/>
          <w:sz w:val="20"/>
          <w:szCs w:val="20"/>
        </w:rPr>
        <w:t>slavery).</w:t>
      </w:r>
      <w:r>
        <w:rPr>
          <w:rStyle w:val="eop"/>
          <w:rFonts w:eastAsiaTheme="majorEastAsia"/>
          <w:sz w:val="20"/>
          <w:szCs w:val="20"/>
        </w:rPr>
        <w:t> </w:t>
      </w:r>
    </w:p>
    <w:p w14:paraId="63C94CC9" w14:textId="77777777" w:rsidR="00174CCF" w:rsidRDefault="00174CCF" w:rsidP="00174CC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sz w:val="20"/>
          <w:szCs w:val="20"/>
        </w:rPr>
        <w:t>c. Humanism in the arts, literature, and education</w:t>
      </w:r>
      <w:r>
        <w:rPr>
          <w:rStyle w:val="eop"/>
          <w:rFonts w:eastAsiaTheme="majorEastAsia"/>
          <w:sz w:val="20"/>
          <w:szCs w:val="20"/>
        </w:rPr>
        <w:t> </w:t>
      </w:r>
    </w:p>
    <w:p w14:paraId="3C93AA97"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08042818"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2. The Northern Renaissance</w:t>
      </w:r>
      <w:r>
        <w:rPr>
          <w:rStyle w:val="eop"/>
          <w:rFonts w:eastAsiaTheme="majorEastAsia"/>
          <w:sz w:val="20"/>
          <w:szCs w:val="20"/>
        </w:rPr>
        <w:t> </w:t>
      </w:r>
    </w:p>
    <w:p w14:paraId="2282CDE7" w14:textId="77777777" w:rsidR="00174CCF" w:rsidRDefault="00174CCF" w:rsidP="00174CC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sz w:val="20"/>
          <w:szCs w:val="20"/>
        </w:rPr>
        <w:t>a. Humanism in the arts, literature, and education</w:t>
      </w:r>
      <w:r>
        <w:rPr>
          <w:rStyle w:val="eop"/>
          <w:rFonts w:eastAsiaTheme="majorEastAsia"/>
          <w:sz w:val="20"/>
          <w:szCs w:val="20"/>
        </w:rPr>
        <w:t> </w:t>
      </w:r>
    </w:p>
    <w:p w14:paraId="0F21DEB4" w14:textId="77777777" w:rsidR="00174CCF" w:rsidRDefault="00174CCF" w:rsidP="00174CC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sz w:val="20"/>
          <w:szCs w:val="20"/>
        </w:rPr>
        <w:t>b. Comparisons with Italian Renaissance</w:t>
      </w:r>
      <w:r>
        <w:rPr>
          <w:rStyle w:val="eop"/>
          <w:rFonts w:eastAsiaTheme="majorEastAsia"/>
          <w:sz w:val="20"/>
          <w:szCs w:val="20"/>
        </w:rPr>
        <w:t> </w:t>
      </w:r>
    </w:p>
    <w:p w14:paraId="21695351"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0AE1F8B"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3. The Northern Monarchies</w:t>
      </w:r>
      <w:r>
        <w:rPr>
          <w:rStyle w:val="eop"/>
          <w:rFonts w:eastAsiaTheme="majorEastAsia"/>
          <w:sz w:val="20"/>
          <w:szCs w:val="20"/>
        </w:rPr>
        <w:t> </w:t>
      </w:r>
    </w:p>
    <w:p w14:paraId="12FCFE87" w14:textId="77777777" w:rsidR="00174CCF" w:rsidRDefault="00174CCF" w:rsidP="00174CC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sz w:val="20"/>
          <w:szCs w:val="20"/>
        </w:rPr>
        <w:t>a. The characteristics of a nation-state</w:t>
      </w:r>
      <w:r>
        <w:rPr>
          <w:rStyle w:val="eop"/>
          <w:rFonts w:eastAsiaTheme="majorEastAsia"/>
          <w:sz w:val="20"/>
          <w:szCs w:val="20"/>
        </w:rPr>
        <w:t> </w:t>
      </w:r>
    </w:p>
    <w:p w14:paraId="0EBD2B28" w14:textId="77777777" w:rsidR="00174CCF" w:rsidRDefault="00174CCF" w:rsidP="00174CCF">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sz w:val="20"/>
          <w:szCs w:val="20"/>
        </w:rPr>
        <w:t>b. the monarchies of France, England, and Spain</w:t>
      </w:r>
      <w:r>
        <w:rPr>
          <w:rStyle w:val="eop"/>
          <w:rFonts w:eastAsiaTheme="majorEastAsia"/>
          <w:sz w:val="20"/>
          <w:szCs w:val="20"/>
        </w:rPr>
        <w:t> </w:t>
      </w:r>
    </w:p>
    <w:p w14:paraId="0A2D5428"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080245F8"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 xml:space="preserve">Special Note: While the summer work will not be featured on the Unit Test, there were aspects that </w:t>
      </w:r>
      <w:proofErr w:type="gramStart"/>
      <w:r>
        <w:rPr>
          <w:rStyle w:val="normaltextrun"/>
          <w:rFonts w:eastAsiaTheme="majorEastAsia"/>
          <w:sz w:val="20"/>
          <w:szCs w:val="20"/>
        </w:rPr>
        <w:t>directly</w:t>
      </w:r>
      <w:proofErr w:type="gramEnd"/>
      <w:r>
        <w:rPr>
          <w:rStyle w:val="normaltextrun"/>
          <w:rFonts w:eastAsiaTheme="majorEastAsia"/>
          <w:sz w:val="20"/>
          <w:szCs w:val="20"/>
        </w:rPr>
        <w:t xml:space="preserve"> related such as the Impact of the Hundred Years War and Issues related to the Church. These are far </w:t>
      </w:r>
      <w:proofErr w:type="gramStart"/>
      <w:r>
        <w:rPr>
          <w:rStyle w:val="normaltextrun"/>
          <w:rFonts w:eastAsiaTheme="majorEastAsia"/>
          <w:sz w:val="20"/>
          <w:szCs w:val="20"/>
        </w:rPr>
        <w:t>game</w:t>
      </w:r>
      <w:proofErr w:type="gramEnd"/>
      <w:r>
        <w:rPr>
          <w:rStyle w:val="normaltextrun"/>
          <w:rFonts w:eastAsiaTheme="majorEastAsia"/>
          <w:sz w:val="20"/>
          <w:szCs w:val="20"/>
        </w:rPr>
        <w:t>!!!</w:t>
      </w:r>
      <w:r>
        <w:rPr>
          <w:rStyle w:val="eop"/>
          <w:rFonts w:eastAsiaTheme="majorEastAsia"/>
          <w:sz w:val="20"/>
          <w:szCs w:val="20"/>
        </w:rPr>
        <w:t> </w:t>
      </w:r>
    </w:p>
    <w:p w14:paraId="5A4300DA"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57848927"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u w:val="single"/>
        </w:rPr>
        <w:t>Homework</w:t>
      </w:r>
      <w:r>
        <w:rPr>
          <w:rStyle w:val="eop"/>
          <w:rFonts w:eastAsiaTheme="majorEastAsia"/>
          <w:sz w:val="20"/>
          <w:szCs w:val="20"/>
        </w:rPr>
        <w:t> </w:t>
      </w:r>
    </w:p>
    <w:p w14:paraId="128E94D5"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 xml:space="preserve">Complete the SAQ section at home and return Friday. This is part of your unit </w:t>
      </w:r>
      <w:proofErr w:type="gramStart"/>
      <w:r>
        <w:rPr>
          <w:rStyle w:val="normaltextrun"/>
          <w:rFonts w:eastAsiaTheme="majorEastAsia"/>
          <w:sz w:val="20"/>
          <w:szCs w:val="20"/>
        </w:rPr>
        <w:t>test</w:t>
      </w:r>
      <w:proofErr w:type="gramEnd"/>
      <w:r>
        <w:rPr>
          <w:rStyle w:val="normaltextrun"/>
          <w:rFonts w:eastAsiaTheme="majorEastAsia"/>
          <w:sz w:val="20"/>
          <w:szCs w:val="20"/>
        </w:rPr>
        <w:t xml:space="preserve"> and it is averaged with your MCQ section score.</w:t>
      </w:r>
      <w:r>
        <w:rPr>
          <w:rStyle w:val="eop"/>
          <w:rFonts w:eastAsiaTheme="majorEastAsia"/>
          <w:sz w:val="20"/>
          <w:szCs w:val="20"/>
        </w:rPr>
        <w:t> </w:t>
      </w:r>
    </w:p>
    <w:p w14:paraId="482C4D4F" w14:textId="77777777" w:rsidR="00174CCF" w:rsidRDefault="00174CCF" w:rsidP="00174CCF">
      <w:pPr>
        <w:spacing w:after="0" w:line="240" w:lineRule="auto"/>
        <w:rPr>
          <w:rFonts w:ascii="Times New Roman" w:eastAsia="Calibri" w:hAnsi="Times New Roman" w:cs="Times New Roman"/>
          <w:sz w:val="20"/>
        </w:rPr>
      </w:pPr>
    </w:p>
    <w:p w14:paraId="57681BAF"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4FFAFB4A" w14:textId="0EF9650D" w:rsidR="00174CCF" w:rsidRDefault="00174CCF" w:rsidP="00174CCF">
      <w:pPr>
        <w:pStyle w:val="paragraph"/>
        <w:spacing w:before="0" w:beforeAutospacing="0" w:after="0" w:afterAutospacing="0"/>
        <w:textAlignment w:val="baseline"/>
        <w:rPr>
          <w:rStyle w:val="eop"/>
          <w:rFonts w:eastAsiaTheme="majorEastAsia"/>
        </w:rPr>
      </w:pPr>
      <w:r>
        <w:rPr>
          <w:rStyle w:val="normaltextrun"/>
          <w:rFonts w:eastAsiaTheme="majorEastAsia"/>
          <w:b/>
          <w:bCs/>
        </w:rPr>
        <w:t>WEDNES</w:t>
      </w:r>
      <w:r>
        <w:rPr>
          <w:rStyle w:val="normaltextrun"/>
          <w:rFonts w:eastAsiaTheme="majorEastAsia"/>
          <w:b/>
          <w:bCs/>
        </w:rPr>
        <w:t>DAY (</w:t>
      </w:r>
      <w:r>
        <w:rPr>
          <w:rStyle w:val="normaltextrun"/>
          <w:rFonts w:eastAsiaTheme="majorEastAsia"/>
          <w:b/>
          <w:bCs/>
          <w:color w:val="FF0000"/>
        </w:rPr>
        <w:t>new sub-unit</w:t>
      </w:r>
      <w:r>
        <w:rPr>
          <w:rStyle w:val="normaltextrun"/>
          <w:rFonts w:eastAsiaTheme="majorEastAsia"/>
          <w:b/>
          <w:bCs/>
        </w:rPr>
        <w:t xml:space="preserve">) and </w:t>
      </w:r>
      <w:r>
        <w:rPr>
          <w:rStyle w:val="normaltextrun"/>
          <w:rFonts w:eastAsiaTheme="majorEastAsia"/>
          <w:b/>
          <w:bCs/>
        </w:rPr>
        <w:t>THURS</w:t>
      </w:r>
      <w:r>
        <w:rPr>
          <w:rStyle w:val="normaltextrun"/>
          <w:rFonts w:eastAsiaTheme="majorEastAsia"/>
          <w:b/>
          <w:bCs/>
        </w:rPr>
        <w:t>DAY (</w:t>
      </w:r>
      <w:r>
        <w:rPr>
          <w:rStyle w:val="normaltextrun"/>
          <w:rFonts w:eastAsiaTheme="majorEastAsia"/>
          <w:b/>
          <w:bCs/>
          <w:color w:val="FF0000"/>
        </w:rPr>
        <w:t>SAQ is due in class</w:t>
      </w:r>
      <w:r>
        <w:rPr>
          <w:rStyle w:val="normaltextrun"/>
          <w:rFonts w:eastAsiaTheme="majorEastAsia"/>
          <w:b/>
          <w:bCs/>
        </w:rPr>
        <w:t>)</w:t>
      </w:r>
      <w:r>
        <w:rPr>
          <w:rStyle w:val="eop"/>
          <w:rFonts w:eastAsiaTheme="majorEastAsia"/>
        </w:rPr>
        <w:t> </w:t>
      </w:r>
    </w:p>
    <w:p w14:paraId="6A87233E" w14:textId="77777777" w:rsidR="00174CCF" w:rsidRDefault="00174CCF" w:rsidP="00174CCF">
      <w:pPr>
        <w:pStyle w:val="paragraph"/>
        <w:numPr>
          <w:ilvl w:val="0"/>
          <w:numId w:val="4"/>
        </w:numPr>
        <w:spacing w:before="0" w:beforeAutospacing="0" w:after="0" w:afterAutospacing="0"/>
        <w:ind w:left="1080" w:firstLine="0"/>
        <w:textAlignment w:val="baseline"/>
        <w:rPr>
          <w:sz w:val="20"/>
          <w:szCs w:val="20"/>
        </w:rPr>
      </w:pPr>
      <w:r>
        <w:rPr>
          <w:rStyle w:val="normaltextrun"/>
          <w:rFonts w:eastAsiaTheme="majorEastAsia"/>
          <w:sz w:val="20"/>
          <w:szCs w:val="20"/>
        </w:rPr>
        <w:t xml:space="preserve">SWBAT explain causation of the Protestant Reformation and Analyze the theories of Martin Luther (IOT) complete quiz </w:t>
      </w:r>
      <w:proofErr w:type="gramStart"/>
      <w:r>
        <w:rPr>
          <w:rStyle w:val="normaltextrun"/>
          <w:rFonts w:eastAsiaTheme="majorEastAsia"/>
          <w:sz w:val="20"/>
          <w:szCs w:val="20"/>
        </w:rPr>
        <w:t>Monday(</w:t>
      </w:r>
      <w:proofErr w:type="gramEnd"/>
      <w:r>
        <w:rPr>
          <w:rStyle w:val="normaltextrun"/>
          <w:rFonts w:eastAsiaTheme="majorEastAsia"/>
          <w:sz w:val="20"/>
          <w:szCs w:val="20"/>
        </w:rPr>
        <w:t>CID1,3) </w:t>
      </w:r>
      <w:r>
        <w:rPr>
          <w:rStyle w:val="eop"/>
          <w:rFonts w:eastAsiaTheme="majorEastAsia"/>
          <w:sz w:val="20"/>
          <w:szCs w:val="20"/>
        </w:rPr>
        <w:t>(SOP-1)</w:t>
      </w:r>
    </w:p>
    <w:p w14:paraId="5D5FE7CD" w14:textId="77777777" w:rsidR="00174CCF" w:rsidRDefault="00174CCF" w:rsidP="00174CCF">
      <w:pPr>
        <w:pStyle w:val="paragraph"/>
        <w:numPr>
          <w:ilvl w:val="0"/>
          <w:numId w:val="4"/>
        </w:numPr>
        <w:spacing w:before="0" w:beforeAutospacing="0" w:after="0" w:afterAutospacing="0"/>
        <w:ind w:left="1080" w:firstLine="0"/>
        <w:textAlignment w:val="baseline"/>
        <w:rPr>
          <w:sz w:val="20"/>
          <w:szCs w:val="20"/>
        </w:rPr>
      </w:pPr>
      <w:r>
        <w:rPr>
          <w:rStyle w:val="normaltextrun"/>
          <w:rFonts w:eastAsiaTheme="majorEastAsia"/>
          <w:sz w:val="20"/>
          <w:szCs w:val="20"/>
        </w:rPr>
        <w:t>SWBAT Explain causation why Luther's religious ideas became so political (IOT) complete quiz on Monday. </w:t>
      </w:r>
      <w:r>
        <w:rPr>
          <w:rStyle w:val="eop"/>
          <w:rFonts w:eastAsiaTheme="majorEastAsia"/>
          <w:sz w:val="20"/>
          <w:szCs w:val="20"/>
        </w:rPr>
        <w:t> </w:t>
      </w:r>
      <w:r>
        <w:rPr>
          <w:rStyle w:val="normaltextrun"/>
          <w:rFonts w:eastAsiaTheme="majorEastAsia"/>
          <w:sz w:val="20"/>
          <w:szCs w:val="20"/>
        </w:rPr>
        <w:t>(CID1,3) </w:t>
      </w:r>
      <w:r>
        <w:rPr>
          <w:rStyle w:val="eop"/>
          <w:rFonts w:eastAsiaTheme="majorEastAsia"/>
          <w:sz w:val="20"/>
          <w:szCs w:val="20"/>
        </w:rPr>
        <w:t>(SOP-1)</w:t>
      </w:r>
    </w:p>
    <w:p w14:paraId="434C7AFD"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8171BBE"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u w:val="single"/>
        </w:rPr>
        <w:t>Materials</w:t>
      </w:r>
      <w:r>
        <w:rPr>
          <w:rStyle w:val="tabchar"/>
          <w:rFonts w:ascii="Calibri" w:eastAsiaTheme="majorEastAsia" w:hAnsi="Calibri" w:cs="Calibri"/>
          <w:sz w:val="20"/>
          <w:szCs w:val="20"/>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eastAsiaTheme="majorEastAsia"/>
          <w:sz w:val="20"/>
          <w:szCs w:val="20"/>
          <w:u w:val="single"/>
        </w:rPr>
        <w:t>Strategy/Format</w:t>
      </w:r>
      <w:r>
        <w:rPr>
          <w:rStyle w:val="eop"/>
          <w:rFonts w:eastAsiaTheme="majorEastAsia"/>
          <w:sz w:val="20"/>
          <w:szCs w:val="20"/>
        </w:rPr>
        <w:t> </w:t>
      </w:r>
    </w:p>
    <w:p w14:paraId="59902E13"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PPT/video</w:t>
      </w:r>
      <w:r>
        <w:rPr>
          <w:rStyle w:val="tabchar"/>
          <w:rFonts w:ascii="Calibri" w:eastAsiaTheme="majorEastAsia" w:hAnsi="Calibri" w:cs="Calibri"/>
          <w:sz w:val="20"/>
          <w:szCs w:val="20"/>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eastAsiaTheme="majorEastAsia"/>
          <w:sz w:val="20"/>
          <w:szCs w:val="20"/>
        </w:rPr>
        <w:t>Lecture-discussion, close text reading</w:t>
      </w:r>
      <w:r>
        <w:rPr>
          <w:rStyle w:val="tabchar"/>
          <w:rFonts w:ascii="Calibri" w:eastAsiaTheme="majorEastAsia" w:hAnsi="Calibri" w:cs="Calibri"/>
          <w:sz w:val="20"/>
          <w:szCs w:val="20"/>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eop"/>
          <w:rFonts w:eastAsiaTheme="majorEastAsia"/>
          <w:sz w:val="20"/>
          <w:szCs w:val="20"/>
        </w:rPr>
        <w:t> </w:t>
      </w:r>
    </w:p>
    <w:p w14:paraId="0B4477E1"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5CB7B892"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u w:val="single"/>
        </w:rPr>
        <w:t>Student Skills</w:t>
      </w:r>
      <w:r>
        <w:rPr>
          <w:rStyle w:val="eop"/>
          <w:rFonts w:eastAsiaTheme="majorEastAsia"/>
          <w:sz w:val="20"/>
          <w:szCs w:val="20"/>
        </w:rPr>
        <w:t> </w:t>
      </w:r>
    </w:p>
    <w:p w14:paraId="0F309DF9"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lastRenderedPageBreak/>
        <w:t>Context</w:t>
      </w:r>
      <w:r>
        <w:rPr>
          <w:rStyle w:val="eop"/>
          <w:rFonts w:eastAsiaTheme="majorEastAsia"/>
          <w:sz w:val="20"/>
          <w:szCs w:val="20"/>
        </w:rPr>
        <w:t> </w:t>
      </w:r>
    </w:p>
    <w:p w14:paraId="57290045"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CCOT</w:t>
      </w:r>
    </w:p>
    <w:p w14:paraId="5AFC345A"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Causation</w:t>
      </w:r>
      <w:r>
        <w:rPr>
          <w:rStyle w:val="tabchar"/>
          <w:rFonts w:ascii="Calibri" w:eastAsiaTheme="majorEastAsia" w:hAnsi="Calibri" w:cs="Calibri"/>
          <w:sz w:val="20"/>
          <w:szCs w:val="20"/>
        </w:rPr>
        <w:tab/>
      </w:r>
      <w:r>
        <w:rPr>
          <w:rStyle w:val="eop"/>
          <w:rFonts w:eastAsiaTheme="majorEastAsia"/>
          <w:sz w:val="20"/>
          <w:szCs w:val="20"/>
        </w:rPr>
        <w:t> </w:t>
      </w:r>
    </w:p>
    <w:p w14:paraId="18714002"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4BB14200"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u w:val="single"/>
        </w:rPr>
        <w:t>Introduction</w:t>
      </w:r>
      <w:r>
        <w:rPr>
          <w:rStyle w:val="eop"/>
          <w:rFonts w:eastAsiaTheme="majorEastAsia"/>
          <w:sz w:val="20"/>
          <w:szCs w:val="20"/>
        </w:rPr>
        <w:t> </w:t>
      </w:r>
    </w:p>
    <w:p w14:paraId="6A3DD975" w14:textId="77777777" w:rsidR="00174CCF" w:rsidRDefault="00174CCF" w:rsidP="00174CCF">
      <w:pPr>
        <w:pStyle w:val="paragraph"/>
        <w:numPr>
          <w:ilvl w:val="0"/>
          <w:numId w:val="5"/>
        </w:numPr>
        <w:spacing w:before="0" w:beforeAutospacing="0" w:after="0" w:afterAutospacing="0"/>
        <w:ind w:left="1080" w:firstLine="0"/>
        <w:textAlignment w:val="baseline"/>
        <w:rPr>
          <w:sz w:val="20"/>
          <w:szCs w:val="20"/>
        </w:rPr>
      </w:pPr>
      <w:r>
        <w:rPr>
          <w:rStyle w:val="normaltextrun"/>
          <w:rFonts w:eastAsiaTheme="majorEastAsia"/>
          <w:sz w:val="20"/>
          <w:szCs w:val="20"/>
        </w:rPr>
        <w:t xml:space="preserve">As we have </w:t>
      </w:r>
      <w:proofErr w:type="gramStart"/>
      <w:r>
        <w:rPr>
          <w:rStyle w:val="normaltextrun"/>
          <w:rFonts w:eastAsiaTheme="majorEastAsia"/>
          <w:sz w:val="20"/>
          <w:szCs w:val="20"/>
        </w:rPr>
        <w:t>discussed</w:t>
      </w:r>
      <w:proofErr w:type="gramEnd"/>
      <w:r>
        <w:rPr>
          <w:rStyle w:val="normaltextrun"/>
          <w:rFonts w:eastAsiaTheme="majorEastAsia"/>
          <w:sz w:val="20"/>
          <w:szCs w:val="20"/>
        </w:rPr>
        <w:t xml:space="preserve"> the Reformation was not a sudden event. There had been events and criticisms from within the Church for a very long time. We know the basics of the Reformation probably already. (Review Points) Can it be argued that the Reformation had a start date? How about an end date or can it be argued that the process has never stopped? Do you think that it strengthened or weakened organized religion? What impact did it have upon American History?</w:t>
      </w:r>
      <w:r>
        <w:rPr>
          <w:rStyle w:val="eop"/>
          <w:rFonts w:eastAsiaTheme="majorEastAsia"/>
          <w:sz w:val="20"/>
          <w:szCs w:val="20"/>
        </w:rPr>
        <w:t> </w:t>
      </w:r>
    </w:p>
    <w:p w14:paraId="61CC4713" w14:textId="77777777" w:rsidR="00174CCF" w:rsidRDefault="00174CCF" w:rsidP="00174CCF">
      <w:pPr>
        <w:pStyle w:val="paragraph"/>
        <w:numPr>
          <w:ilvl w:val="0"/>
          <w:numId w:val="5"/>
        </w:numPr>
        <w:spacing w:before="0" w:beforeAutospacing="0" w:after="0" w:afterAutospacing="0"/>
        <w:ind w:left="1080" w:firstLine="0"/>
        <w:textAlignment w:val="baseline"/>
        <w:rPr>
          <w:sz w:val="20"/>
          <w:szCs w:val="20"/>
        </w:rPr>
      </w:pPr>
      <w:r>
        <w:rPr>
          <w:rStyle w:val="normaltextrun"/>
          <w:rFonts w:eastAsiaTheme="majorEastAsia"/>
          <w:sz w:val="20"/>
          <w:szCs w:val="20"/>
        </w:rPr>
        <w:t xml:space="preserve">As we start this new and rather long unit be aware that this is an all-encompassing movement. We will examine </w:t>
      </w:r>
      <w:r>
        <w:rPr>
          <w:rStyle w:val="normaltextrun"/>
          <w:rFonts w:eastAsiaTheme="majorEastAsia"/>
          <w:sz w:val="20"/>
          <w:szCs w:val="20"/>
          <w:shd w:val="clear" w:color="auto" w:fill="FFFF00"/>
        </w:rPr>
        <w:t>political results (wars and results</w:t>
      </w:r>
      <w:r>
        <w:rPr>
          <w:rStyle w:val="normaltextrun"/>
          <w:rFonts w:eastAsiaTheme="majorEastAsia"/>
          <w:sz w:val="20"/>
          <w:szCs w:val="20"/>
        </w:rPr>
        <w:t xml:space="preserve">), </w:t>
      </w:r>
      <w:r>
        <w:rPr>
          <w:rStyle w:val="normaltextrun"/>
          <w:rFonts w:eastAsiaTheme="majorEastAsia"/>
          <w:sz w:val="20"/>
          <w:szCs w:val="20"/>
          <w:shd w:val="clear" w:color="auto" w:fill="FFFF00"/>
        </w:rPr>
        <w:t>economics (the strengthening of middle class and early capitalist developments</w:t>
      </w:r>
      <w:r>
        <w:rPr>
          <w:rStyle w:val="normaltextrun"/>
          <w:rFonts w:eastAsiaTheme="majorEastAsia"/>
          <w:sz w:val="20"/>
          <w:szCs w:val="20"/>
        </w:rPr>
        <w:t xml:space="preserve">), </w:t>
      </w:r>
      <w:r>
        <w:rPr>
          <w:rStyle w:val="normaltextrun"/>
          <w:rFonts w:eastAsiaTheme="majorEastAsia"/>
          <w:sz w:val="20"/>
          <w:szCs w:val="20"/>
          <w:shd w:val="clear" w:color="auto" w:fill="FFFF00"/>
        </w:rPr>
        <w:t>social (a new wave of religious thought, expanded education, middle class development, impact upon women</w:t>
      </w:r>
      <w:proofErr w:type="gramStart"/>
      <w:r>
        <w:rPr>
          <w:rStyle w:val="normaltextrun"/>
          <w:rFonts w:eastAsiaTheme="majorEastAsia"/>
          <w:sz w:val="20"/>
          <w:szCs w:val="20"/>
          <w:shd w:val="clear" w:color="auto" w:fill="FFFF00"/>
        </w:rPr>
        <w:t>…..</w:t>
      </w:r>
      <w:proofErr w:type="gramEnd"/>
      <w:r>
        <w:rPr>
          <w:rStyle w:val="normaltextrun"/>
          <w:rFonts w:eastAsiaTheme="majorEastAsia"/>
          <w:sz w:val="20"/>
          <w:szCs w:val="20"/>
          <w:shd w:val="clear" w:color="auto" w:fill="FFFF00"/>
        </w:rPr>
        <w:t>), and culture (the development of art, literature, music, and philosophic movements)</w:t>
      </w:r>
      <w:r>
        <w:rPr>
          <w:rStyle w:val="eop"/>
          <w:rFonts w:eastAsiaTheme="majorEastAsia"/>
          <w:sz w:val="20"/>
          <w:szCs w:val="20"/>
        </w:rPr>
        <w:t> </w:t>
      </w:r>
    </w:p>
    <w:p w14:paraId="74CFA17B" w14:textId="77777777" w:rsidR="00174CCF" w:rsidRDefault="00174CCF" w:rsidP="00174CCF">
      <w:pPr>
        <w:pStyle w:val="paragraph"/>
        <w:numPr>
          <w:ilvl w:val="0"/>
          <w:numId w:val="5"/>
        </w:numPr>
        <w:spacing w:before="0" w:beforeAutospacing="0" w:after="0" w:afterAutospacing="0"/>
        <w:ind w:left="1080" w:firstLine="0"/>
        <w:textAlignment w:val="baseline"/>
        <w:rPr>
          <w:sz w:val="20"/>
          <w:szCs w:val="20"/>
        </w:rPr>
      </w:pPr>
      <w:r>
        <w:rPr>
          <w:rStyle w:val="normaltextrun"/>
          <w:rFonts w:eastAsiaTheme="majorEastAsia"/>
          <w:sz w:val="20"/>
          <w:szCs w:val="20"/>
          <w:shd w:val="clear" w:color="auto" w:fill="FFFF00"/>
        </w:rPr>
        <w:t xml:space="preserve">Another key aspect of how we will examine the reformation is how </w:t>
      </w:r>
      <w:proofErr w:type="gramStart"/>
      <w:r>
        <w:rPr>
          <w:rStyle w:val="normaltextrun"/>
          <w:rFonts w:eastAsiaTheme="majorEastAsia"/>
          <w:sz w:val="20"/>
          <w:szCs w:val="20"/>
          <w:shd w:val="clear" w:color="auto" w:fill="FFFF00"/>
        </w:rPr>
        <w:t>impacted various nation-states</w:t>
      </w:r>
      <w:proofErr w:type="gramEnd"/>
      <w:r>
        <w:rPr>
          <w:rStyle w:val="normaltextrun"/>
          <w:rFonts w:eastAsiaTheme="majorEastAsia"/>
          <w:sz w:val="20"/>
          <w:szCs w:val="20"/>
          <w:shd w:val="clear" w:color="auto" w:fill="FFFF00"/>
        </w:rPr>
        <w:t>.</w:t>
      </w:r>
      <w:r>
        <w:rPr>
          <w:rStyle w:val="eop"/>
          <w:rFonts w:eastAsiaTheme="majorEastAsia"/>
          <w:sz w:val="20"/>
          <w:szCs w:val="20"/>
        </w:rPr>
        <w:t> </w:t>
      </w:r>
    </w:p>
    <w:p w14:paraId="5C72D601" w14:textId="77777777" w:rsidR="00174CCF" w:rsidRDefault="00174CCF" w:rsidP="00174CCF">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sz w:val="20"/>
          <w:szCs w:val="20"/>
          <w:shd w:val="clear" w:color="auto" w:fill="FFFF00"/>
        </w:rPr>
        <w:t>France and religious civil wars, England and the development of Anglicanism, the Low Countries and their rebellion from Spain, the Holy Roman Empire and its growing weaknesses.</w:t>
      </w:r>
      <w:r>
        <w:rPr>
          <w:rStyle w:val="eop"/>
          <w:rFonts w:eastAsiaTheme="majorEastAsia"/>
          <w:sz w:val="20"/>
          <w:szCs w:val="20"/>
        </w:rPr>
        <w:t> </w:t>
      </w:r>
    </w:p>
    <w:p w14:paraId="3C88DAFA" w14:textId="77777777" w:rsidR="00174CCF" w:rsidRDefault="00174CCF" w:rsidP="00174CCF">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sz w:val="20"/>
          <w:szCs w:val="20"/>
        </w:rPr>
        <w:t xml:space="preserve">Today we are going to start a deeper look at the Reformation and the sweeping social, political, economic, and cultural impact that this </w:t>
      </w:r>
      <w:proofErr w:type="gramStart"/>
      <w:r>
        <w:rPr>
          <w:rStyle w:val="normaltextrun"/>
          <w:rFonts w:eastAsiaTheme="majorEastAsia"/>
          <w:sz w:val="20"/>
          <w:szCs w:val="20"/>
        </w:rPr>
        <w:t>event</w:t>
      </w:r>
      <w:proofErr w:type="gramEnd"/>
      <w:r>
        <w:rPr>
          <w:rStyle w:val="normaltextrun"/>
          <w:rFonts w:eastAsiaTheme="majorEastAsia"/>
          <w:sz w:val="20"/>
          <w:szCs w:val="20"/>
        </w:rPr>
        <w:t xml:space="preserve"> across Europe and perhaps the world. </w:t>
      </w:r>
      <w:r>
        <w:rPr>
          <w:rStyle w:val="normaltextrun"/>
          <w:rFonts w:eastAsiaTheme="majorEastAsia"/>
          <w:sz w:val="20"/>
          <w:szCs w:val="20"/>
          <w:shd w:val="clear" w:color="auto" w:fill="FFFF00"/>
        </w:rPr>
        <w:t>Furthermore, we will examine the Counter-Reformation launched by the Church.</w:t>
      </w:r>
      <w:r>
        <w:rPr>
          <w:rStyle w:val="eop"/>
          <w:rFonts w:eastAsiaTheme="majorEastAsia"/>
          <w:sz w:val="20"/>
          <w:szCs w:val="20"/>
        </w:rPr>
        <w:t> </w:t>
      </w:r>
    </w:p>
    <w:p w14:paraId="694570E6" w14:textId="77777777" w:rsidR="00174CCF" w:rsidRDefault="00174CCF" w:rsidP="00174CCF">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sz w:val="20"/>
          <w:szCs w:val="20"/>
        </w:rPr>
        <w:t> </w:t>
      </w:r>
    </w:p>
    <w:p w14:paraId="28091DB8" w14:textId="77777777" w:rsidR="00174CCF" w:rsidRDefault="00174CCF" w:rsidP="00174CCF">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sz w:val="20"/>
          <w:szCs w:val="20"/>
        </w:rPr>
        <w:t xml:space="preserve">The Protestant Reformation was perhaps the most important historical period of the early modern period. It had deep socio-political and economic impact as well as a subsequent cultural effect. Like most major </w:t>
      </w:r>
      <w:proofErr w:type="gramStart"/>
      <w:r>
        <w:rPr>
          <w:rStyle w:val="normaltextrun"/>
          <w:rFonts w:eastAsiaTheme="majorEastAsia"/>
          <w:sz w:val="20"/>
          <w:szCs w:val="20"/>
        </w:rPr>
        <w:t>events</w:t>
      </w:r>
      <w:proofErr w:type="gramEnd"/>
      <w:r>
        <w:rPr>
          <w:rStyle w:val="normaltextrun"/>
          <w:rFonts w:eastAsiaTheme="majorEastAsia"/>
          <w:sz w:val="20"/>
          <w:szCs w:val="20"/>
        </w:rPr>
        <w:t xml:space="preserve"> the Reformation was a global phenomenon. The period of religious tensions would not only cause terrible wars in </w:t>
      </w:r>
      <w:proofErr w:type="gramStart"/>
      <w:r>
        <w:rPr>
          <w:rStyle w:val="normaltextrun"/>
          <w:rFonts w:eastAsiaTheme="majorEastAsia"/>
          <w:sz w:val="20"/>
          <w:szCs w:val="20"/>
        </w:rPr>
        <w:t>Europe</w:t>
      </w:r>
      <w:proofErr w:type="gramEnd"/>
      <w:r>
        <w:rPr>
          <w:rStyle w:val="normaltextrun"/>
          <w:rFonts w:eastAsiaTheme="majorEastAsia"/>
          <w:sz w:val="20"/>
          <w:szCs w:val="20"/>
        </w:rPr>
        <w:t xml:space="preserve"> but it would also help spawn a series of migrations to the recently discovered New World. Ultimately the foundations of America were laid in the early 17</w:t>
      </w:r>
      <w:r>
        <w:rPr>
          <w:rStyle w:val="normaltextrun"/>
          <w:rFonts w:eastAsiaTheme="majorEastAsia"/>
          <w:sz w:val="16"/>
          <w:szCs w:val="16"/>
          <w:vertAlign w:val="superscript"/>
        </w:rPr>
        <w:t>th</w:t>
      </w:r>
      <w:r>
        <w:rPr>
          <w:rStyle w:val="normaltextrun"/>
          <w:rFonts w:eastAsiaTheme="majorEastAsia"/>
          <w:sz w:val="20"/>
          <w:szCs w:val="20"/>
        </w:rPr>
        <w:t xml:space="preserve"> century efforts by Puritans (Calvinists) in both America and Canada.</w:t>
      </w:r>
      <w:r>
        <w:rPr>
          <w:rStyle w:val="eop"/>
          <w:rFonts w:eastAsiaTheme="majorEastAsia"/>
          <w:sz w:val="20"/>
          <w:szCs w:val="20"/>
        </w:rPr>
        <w:t> </w:t>
      </w:r>
    </w:p>
    <w:p w14:paraId="00C5E07B"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424190D8"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u w:val="single"/>
        </w:rPr>
        <w:t>Why Catholicism was Important in Europe</w:t>
      </w:r>
      <w:r>
        <w:rPr>
          <w:rStyle w:val="eop"/>
          <w:rFonts w:eastAsiaTheme="majorEastAsia"/>
          <w:sz w:val="20"/>
          <w:szCs w:val="20"/>
        </w:rPr>
        <w:t> </w:t>
      </w:r>
    </w:p>
    <w:p w14:paraId="685E9738" w14:textId="77777777" w:rsidR="00174CCF" w:rsidRDefault="00174CCF" w:rsidP="00174CCF">
      <w:pPr>
        <w:pStyle w:val="paragraph"/>
        <w:numPr>
          <w:ilvl w:val="0"/>
          <w:numId w:val="6"/>
        </w:numPr>
        <w:spacing w:before="0" w:beforeAutospacing="0" w:after="0" w:afterAutospacing="0"/>
        <w:ind w:left="1080" w:firstLine="0"/>
        <w:textAlignment w:val="baseline"/>
        <w:rPr>
          <w:sz w:val="20"/>
          <w:szCs w:val="20"/>
        </w:rPr>
      </w:pPr>
      <w:proofErr w:type="gramStart"/>
      <w:r>
        <w:rPr>
          <w:rStyle w:val="normaltextrun"/>
          <w:rFonts w:eastAsiaTheme="majorEastAsia"/>
          <w:sz w:val="20"/>
          <w:szCs w:val="20"/>
          <w:shd w:val="clear" w:color="auto" w:fill="FFFF00"/>
        </w:rPr>
        <w:t>Obviously</w:t>
      </w:r>
      <w:proofErr w:type="gramEnd"/>
      <w:r>
        <w:rPr>
          <w:rStyle w:val="normaltextrun"/>
          <w:rFonts w:eastAsiaTheme="majorEastAsia"/>
          <w:sz w:val="20"/>
          <w:szCs w:val="20"/>
          <w:shd w:val="clear" w:color="auto" w:fill="FFFF00"/>
        </w:rPr>
        <w:t xml:space="preserve"> the root word is to reform. So, our first step is to see what </w:t>
      </w:r>
      <w:proofErr w:type="gramStart"/>
      <w:r>
        <w:rPr>
          <w:rStyle w:val="normaltextrun"/>
          <w:rFonts w:eastAsiaTheme="majorEastAsia"/>
          <w:sz w:val="20"/>
          <w:szCs w:val="20"/>
          <w:shd w:val="clear" w:color="auto" w:fill="FFFF00"/>
        </w:rPr>
        <w:t>needed</w:t>
      </w:r>
      <w:proofErr w:type="gramEnd"/>
      <w:r>
        <w:rPr>
          <w:rStyle w:val="normaltextrun"/>
          <w:rFonts w:eastAsiaTheme="majorEastAsia"/>
          <w:sz w:val="20"/>
          <w:szCs w:val="20"/>
          <w:shd w:val="clear" w:color="auto" w:fill="FFFF00"/>
        </w:rPr>
        <w:t xml:space="preserve"> to be reformed but before that step we </w:t>
      </w:r>
      <w:proofErr w:type="gramStart"/>
      <w:r>
        <w:rPr>
          <w:rStyle w:val="normaltextrun"/>
          <w:rFonts w:eastAsiaTheme="majorEastAsia"/>
          <w:sz w:val="20"/>
          <w:szCs w:val="20"/>
          <w:shd w:val="clear" w:color="auto" w:fill="FFFF00"/>
        </w:rPr>
        <w:t>have to</w:t>
      </w:r>
      <w:proofErr w:type="gramEnd"/>
      <w:r>
        <w:rPr>
          <w:rStyle w:val="normaltextrun"/>
          <w:rFonts w:eastAsiaTheme="majorEastAsia"/>
          <w:sz w:val="20"/>
          <w:szCs w:val="20"/>
          <w:shd w:val="clear" w:color="auto" w:fill="FFFF00"/>
        </w:rPr>
        <w:t xml:space="preserve"> lay a little </w:t>
      </w:r>
      <w:proofErr w:type="gramStart"/>
      <w:r>
        <w:rPr>
          <w:rStyle w:val="normaltextrun"/>
          <w:rFonts w:eastAsiaTheme="majorEastAsia"/>
          <w:sz w:val="20"/>
          <w:szCs w:val="20"/>
          <w:shd w:val="clear" w:color="auto" w:fill="FFFF00"/>
        </w:rPr>
        <w:t>ground work</w:t>
      </w:r>
      <w:proofErr w:type="gramEnd"/>
      <w:r>
        <w:rPr>
          <w:rStyle w:val="normaltextrun"/>
          <w:rFonts w:eastAsiaTheme="majorEastAsia"/>
          <w:sz w:val="20"/>
          <w:szCs w:val="20"/>
          <w:shd w:val="clear" w:color="auto" w:fill="FFFF00"/>
        </w:rPr>
        <w:t xml:space="preserve"> about the Church itself</w:t>
      </w:r>
      <w:r>
        <w:rPr>
          <w:rStyle w:val="eop"/>
          <w:rFonts w:eastAsiaTheme="majorEastAsia"/>
          <w:sz w:val="20"/>
          <w:szCs w:val="20"/>
        </w:rPr>
        <w:t> </w:t>
      </w:r>
    </w:p>
    <w:p w14:paraId="0FDC221A" w14:textId="77777777" w:rsidR="00174CCF" w:rsidRDefault="00174CCF" w:rsidP="00174CCF">
      <w:pPr>
        <w:pStyle w:val="paragraph"/>
        <w:numPr>
          <w:ilvl w:val="0"/>
          <w:numId w:val="7"/>
        </w:numPr>
        <w:spacing w:before="0" w:beforeAutospacing="0" w:after="0" w:afterAutospacing="0"/>
        <w:ind w:left="1080" w:firstLine="0"/>
        <w:textAlignment w:val="baseline"/>
        <w:rPr>
          <w:sz w:val="20"/>
          <w:szCs w:val="20"/>
        </w:rPr>
      </w:pPr>
      <w:r>
        <w:rPr>
          <w:rStyle w:val="normaltextrun"/>
          <w:rFonts w:eastAsiaTheme="majorEastAsia"/>
          <w:sz w:val="20"/>
          <w:szCs w:val="20"/>
          <w:shd w:val="clear" w:color="auto" w:fill="FFFF00"/>
        </w:rPr>
        <w:t>The Catholic Church (We will stay with Roman Catholic at this point)</w:t>
      </w:r>
      <w:r>
        <w:rPr>
          <w:rStyle w:val="eop"/>
          <w:rFonts w:eastAsiaTheme="majorEastAsia"/>
          <w:sz w:val="20"/>
          <w:szCs w:val="20"/>
        </w:rPr>
        <w:t> </w:t>
      </w:r>
    </w:p>
    <w:p w14:paraId="0B15025C" w14:textId="77777777" w:rsidR="00174CCF" w:rsidRDefault="00174CCF" w:rsidP="00174CCF">
      <w:pPr>
        <w:pStyle w:val="paragraph"/>
        <w:numPr>
          <w:ilvl w:val="0"/>
          <w:numId w:val="8"/>
        </w:numPr>
        <w:spacing w:before="0" w:beforeAutospacing="0" w:after="0" w:afterAutospacing="0"/>
        <w:ind w:left="1800" w:firstLine="0"/>
        <w:textAlignment w:val="baseline"/>
        <w:rPr>
          <w:sz w:val="20"/>
          <w:szCs w:val="20"/>
        </w:rPr>
      </w:pPr>
      <w:r>
        <w:rPr>
          <w:rStyle w:val="normaltextrun"/>
          <w:rFonts w:eastAsiaTheme="majorEastAsia"/>
          <w:sz w:val="20"/>
          <w:szCs w:val="20"/>
          <w:shd w:val="clear" w:color="auto" w:fill="FFFF00"/>
        </w:rPr>
        <w:t>It was the only government with international roots</w:t>
      </w:r>
      <w:r>
        <w:rPr>
          <w:rStyle w:val="eop"/>
          <w:rFonts w:eastAsiaTheme="majorEastAsia"/>
          <w:sz w:val="20"/>
          <w:szCs w:val="20"/>
        </w:rPr>
        <w:t> </w:t>
      </w:r>
    </w:p>
    <w:p w14:paraId="40083EC4" w14:textId="77777777" w:rsidR="00174CCF" w:rsidRDefault="00174CCF" w:rsidP="00174CCF">
      <w:pPr>
        <w:pStyle w:val="paragraph"/>
        <w:numPr>
          <w:ilvl w:val="0"/>
          <w:numId w:val="9"/>
        </w:numPr>
        <w:spacing w:before="0" w:beforeAutospacing="0" w:after="0" w:afterAutospacing="0"/>
        <w:ind w:left="1800" w:firstLine="0"/>
        <w:textAlignment w:val="baseline"/>
        <w:rPr>
          <w:sz w:val="20"/>
          <w:szCs w:val="20"/>
        </w:rPr>
      </w:pPr>
      <w:r>
        <w:rPr>
          <w:rStyle w:val="normaltextrun"/>
          <w:rFonts w:eastAsiaTheme="majorEastAsia"/>
          <w:sz w:val="20"/>
          <w:szCs w:val="20"/>
          <w:shd w:val="clear" w:color="auto" w:fill="FFFF00"/>
        </w:rPr>
        <w:t>It was the only welfare system available</w:t>
      </w:r>
      <w:r>
        <w:rPr>
          <w:rStyle w:val="eop"/>
          <w:rFonts w:eastAsiaTheme="majorEastAsia"/>
          <w:sz w:val="20"/>
          <w:szCs w:val="20"/>
        </w:rPr>
        <w:t> </w:t>
      </w:r>
    </w:p>
    <w:p w14:paraId="175CB9A6" w14:textId="77777777" w:rsidR="00174CCF" w:rsidRDefault="00174CCF" w:rsidP="00174CCF">
      <w:pPr>
        <w:pStyle w:val="paragraph"/>
        <w:numPr>
          <w:ilvl w:val="0"/>
          <w:numId w:val="10"/>
        </w:numPr>
        <w:spacing w:before="0" w:beforeAutospacing="0" w:after="0" w:afterAutospacing="0"/>
        <w:ind w:left="1800" w:firstLine="0"/>
        <w:textAlignment w:val="baseline"/>
        <w:rPr>
          <w:sz w:val="20"/>
          <w:szCs w:val="20"/>
        </w:rPr>
      </w:pPr>
      <w:r>
        <w:rPr>
          <w:rStyle w:val="normaltextrun"/>
          <w:rFonts w:eastAsiaTheme="majorEastAsia"/>
          <w:sz w:val="20"/>
          <w:szCs w:val="20"/>
          <w:shd w:val="clear" w:color="auto" w:fill="FFFF00"/>
        </w:rPr>
        <w:t>It served as a sanctuary for those oppressed by political leaders</w:t>
      </w:r>
      <w:r>
        <w:rPr>
          <w:rStyle w:val="eop"/>
          <w:rFonts w:eastAsiaTheme="majorEastAsia"/>
          <w:sz w:val="20"/>
          <w:szCs w:val="20"/>
        </w:rPr>
        <w:t> </w:t>
      </w:r>
    </w:p>
    <w:p w14:paraId="5B4AE3FA" w14:textId="77777777" w:rsidR="00174CCF" w:rsidRDefault="00174CCF" w:rsidP="00174CCF">
      <w:pPr>
        <w:pStyle w:val="paragraph"/>
        <w:numPr>
          <w:ilvl w:val="0"/>
          <w:numId w:val="11"/>
        </w:numPr>
        <w:spacing w:before="0" w:beforeAutospacing="0" w:after="0" w:afterAutospacing="0"/>
        <w:ind w:left="1800" w:firstLine="0"/>
        <w:textAlignment w:val="baseline"/>
        <w:rPr>
          <w:sz w:val="20"/>
          <w:szCs w:val="20"/>
        </w:rPr>
      </w:pPr>
      <w:r>
        <w:rPr>
          <w:rStyle w:val="normaltextrun"/>
          <w:rFonts w:eastAsiaTheme="majorEastAsia"/>
          <w:sz w:val="20"/>
          <w:szCs w:val="20"/>
          <w:shd w:val="clear" w:color="auto" w:fill="FFFF00"/>
        </w:rPr>
        <w:t>It served as a repository of knowledge and the only formal education</w:t>
      </w:r>
      <w:r>
        <w:rPr>
          <w:rStyle w:val="eop"/>
          <w:rFonts w:eastAsiaTheme="majorEastAsia"/>
          <w:sz w:val="20"/>
          <w:szCs w:val="20"/>
        </w:rPr>
        <w:t> </w:t>
      </w:r>
    </w:p>
    <w:p w14:paraId="6318E362" w14:textId="77777777" w:rsidR="00174CCF" w:rsidRDefault="00174CCF" w:rsidP="00174CCF">
      <w:pPr>
        <w:pStyle w:val="paragraph"/>
        <w:numPr>
          <w:ilvl w:val="0"/>
          <w:numId w:val="12"/>
        </w:numPr>
        <w:spacing w:before="0" w:beforeAutospacing="0" w:after="0" w:afterAutospacing="0"/>
        <w:ind w:left="1800" w:firstLine="0"/>
        <w:textAlignment w:val="baseline"/>
        <w:rPr>
          <w:sz w:val="20"/>
          <w:szCs w:val="20"/>
        </w:rPr>
      </w:pPr>
      <w:r>
        <w:rPr>
          <w:rStyle w:val="normaltextrun"/>
          <w:rFonts w:eastAsiaTheme="majorEastAsia"/>
          <w:sz w:val="20"/>
          <w:szCs w:val="20"/>
          <w:shd w:val="clear" w:color="auto" w:fill="FFFF00"/>
        </w:rPr>
        <w:t xml:space="preserve">And </w:t>
      </w:r>
      <w:proofErr w:type="gramStart"/>
      <w:r>
        <w:rPr>
          <w:rStyle w:val="normaltextrun"/>
          <w:rFonts w:eastAsiaTheme="majorEastAsia"/>
          <w:sz w:val="20"/>
          <w:szCs w:val="20"/>
          <w:shd w:val="clear" w:color="auto" w:fill="FFFF00"/>
        </w:rPr>
        <w:t>finally</w:t>
      </w:r>
      <w:proofErr w:type="gramEnd"/>
      <w:r>
        <w:rPr>
          <w:rStyle w:val="normaltextrun"/>
          <w:rFonts w:eastAsiaTheme="majorEastAsia"/>
          <w:sz w:val="20"/>
          <w:szCs w:val="20"/>
          <w:shd w:val="clear" w:color="auto" w:fill="FFFF00"/>
        </w:rPr>
        <w:t xml:space="preserve"> but of course not unimportantly it was the pathway to salvation for millions of Christians</w:t>
      </w:r>
      <w:r>
        <w:rPr>
          <w:rStyle w:val="eop"/>
          <w:rFonts w:eastAsiaTheme="majorEastAsia"/>
          <w:sz w:val="20"/>
          <w:szCs w:val="20"/>
        </w:rPr>
        <w:t> </w:t>
      </w:r>
    </w:p>
    <w:p w14:paraId="4CD80037" w14:textId="77777777" w:rsidR="00174CCF" w:rsidRDefault="00174CCF" w:rsidP="00174CCF">
      <w:pPr>
        <w:pStyle w:val="paragraph"/>
        <w:numPr>
          <w:ilvl w:val="0"/>
          <w:numId w:val="13"/>
        </w:numPr>
        <w:spacing w:before="0" w:beforeAutospacing="0" w:after="0" w:afterAutospacing="0"/>
        <w:ind w:left="1080" w:firstLine="0"/>
        <w:textAlignment w:val="baseline"/>
        <w:rPr>
          <w:sz w:val="20"/>
          <w:szCs w:val="20"/>
        </w:rPr>
      </w:pPr>
      <w:proofErr w:type="gramStart"/>
      <w:r>
        <w:rPr>
          <w:rStyle w:val="normaltextrun"/>
          <w:rFonts w:eastAsiaTheme="majorEastAsia"/>
          <w:sz w:val="20"/>
          <w:szCs w:val="20"/>
          <w:shd w:val="clear" w:color="auto" w:fill="FFFF00"/>
        </w:rPr>
        <w:t>So</w:t>
      </w:r>
      <w:proofErr w:type="gramEnd"/>
      <w:r>
        <w:rPr>
          <w:rStyle w:val="normaltextrun"/>
          <w:rFonts w:eastAsiaTheme="majorEastAsia"/>
          <w:sz w:val="20"/>
          <w:szCs w:val="20"/>
          <w:shd w:val="clear" w:color="auto" w:fill="FFFF00"/>
        </w:rPr>
        <w:t xml:space="preserve"> in effect Catholicism was </w:t>
      </w:r>
      <w:proofErr w:type="gramStart"/>
      <w:r>
        <w:rPr>
          <w:rStyle w:val="normaltextrun"/>
          <w:rFonts w:eastAsiaTheme="majorEastAsia"/>
          <w:sz w:val="20"/>
          <w:szCs w:val="20"/>
          <w:shd w:val="clear" w:color="auto" w:fill="FFFF00"/>
        </w:rPr>
        <w:t>similar to</w:t>
      </w:r>
      <w:proofErr w:type="gramEnd"/>
      <w:r>
        <w:rPr>
          <w:rStyle w:val="normaltextrun"/>
          <w:rFonts w:eastAsiaTheme="majorEastAsia"/>
          <w:sz w:val="20"/>
          <w:szCs w:val="20"/>
          <w:shd w:val="clear" w:color="auto" w:fill="FFFF00"/>
        </w:rPr>
        <w:t xml:space="preserve"> the UN in its organization. There were several organizational missions of the church beyond its religious mission.</w:t>
      </w:r>
      <w:r>
        <w:rPr>
          <w:rStyle w:val="eop"/>
          <w:rFonts w:eastAsiaTheme="majorEastAsia"/>
          <w:sz w:val="20"/>
          <w:szCs w:val="20"/>
        </w:rPr>
        <w:t> </w:t>
      </w:r>
    </w:p>
    <w:p w14:paraId="158D211D"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23C14EC"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The Church Hierarchy</w:t>
      </w:r>
      <w:r>
        <w:rPr>
          <w:rStyle w:val="eop"/>
          <w:rFonts w:eastAsiaTheme="majorEastAsia"/>
          <w:sz w:val="20"/>
          <w:szCs w:val="20"/>
        </w:rPr>
        <w:t> </w:t>
      </w:r>
    </w:p>
    <w:p w14:paraId="35FB9533" w14:textId="77777777" w:rsidR="00174CCF" w:rsidRDefault="00174CCF" w:rsidP="00174CCF">
      <w:pPr>
        <w:pStyle w:val="paragraph"/>
        <w:numPr>
          <w:ilvl w:val="0"/>
          <w:numId w:val="14"/>
        </w:numPr>
        <w:spacing w:before="0" w:beforeAutospacing="0" w:after="0" w:afterAutospacing="0"/>
        <w:ind w:left="1080" w:firstLine="0"/>
        <w:textAlignment w:val="baseline"/>
        <w:rPr>
          <w:sz w:val="20"/>
          <w:szCs w:val="20"/>
        </w:rPr>
      </w:pPr>
      <w:r>
        <w:rPr>
          <w:rStyle w:val="normaltextrun"/>
          <w:rFonts w:eastAsiaTheme="majorEastAsia"/>
          <w:sz w:val="20"/>
          <w:szCs w:val="20"/>
          <w:shd w:val="clear" w:color="auto" w:fill="FFFF00"/>
        </w:rPr>
        <w:t>The term “catholic” means universal and the Church itself represented this idea (though of course much more now than at that time</w:t>
      </w:r>
      <w:r>
        <w:rPr>
          <w:rStyle w:val="eop"/>
          <w:rFonts w:eastAsiaTheme="majorEastAsia"/>
          <w:sz w:val="20"/>
          <w:szCs w:val="20"/>
        </w:rPr>
        <w:t> </w:t>
      </w:r>
    </w:p>
    <w:p w14:paraId="0F979BD9" w14:textId="77777777" w:rsidR="00174CCF" w:rsidRDefault="00174CCF" w:rsidP="00174CCF">
      <w:pPr>
        <w:pStyle w:val="paragraph"/>
        <w:numPr>
          <w:ilvl w:val="0"/>
          <w:numId w:val="15"/>
        </w:numPr>
        <w:spacing w:before="0" w:beforeAutospacing="0" w:after="0" w:afterAutospacing="0"/>
        <w:ind w:left="1080" w:firstLine="0"/>
        <w:textAlignment w:val="baseline"/>
        <w:rPr>
          <w:sz w:val="20"/>
          <w:szCs w:val="20"/>
        </w:rPr>
      </w:pPr>
      <w:r>
        <w:rPr>
          <w:rStyle w:val="normaltextrun"/>
          <w:rFonts w:eastAsiaTheme="majorEastAsia"/>
          <w:sz w:val="20"/>
          <w:szCs w:val="20"/>
          <w:shd w:val="clear" w:color="auto" w:fill="FFFF00"/>
        </w:rPr>
        <w:t>The Pope, Archbishops, Cardinals, Bishops, parish Priests</w:t>
      </w:r>
      <w:r>
        <w:rPr>
          <w:rStyle w:val="eop"/>
          <w:rFonts w:eastAsiaTheme="majorEastAsia"/>
          <w:sz w:val="20"/>
          <w:szCs w:val="20"/>
        </w:rPr>
        <w:t> </w:t>
      </w:r>
    </w:p>
    <w:p w14:paraId="464290E6" w14:textId="77777777" w:rsidR="00174CCF" w:rsidRDefault="00174CCF" w:rsidP="00174CCF">
      <w:pPr>
        <w:pStyle w:val="paragraph"/>
        <w:numPr>
          <w:ilvl w:val="0"/>
          <w:numId w:val="16"/>
        </w:numPr>
        <w:spacing w:before="0" w:beforeAutospacing="0" w:after="0" w:afterAutospacing="0"/>
        <w:ind w:left="1080" w:firstLine="0"/>
        <w:textAlignment w:val="baseline"/>
        <w:rPr>
          <w:sz w:val="20"/>
          <w:szCs w:val="20"/>
        </w:rPr>
      </w:pPr>
      <w:r>
        <w:rPr>
          <w:rStyle w:val="normaltextrun"/>
          <w:rFonts w:eastAsiaTheme="majorEastAsia"/>
          <w:sz w:val="20"/>
          <w:szCs w:val="20"/>
          <w:shd w:val="clear" w:color="auto" w:fill="FFFF00"/>
        </w:rPr>
        <w:t>The Cardinals choose new popes (college of cardinals</w:t>
      </w:r>
      <w:proofErr w:type="gramStart"/>
      <w:r>
        <w:rPr>
          <w:rStyle w:val="normaltextrun"/>
          <w:rFonts w:eastAsiaTheme="majorEastAsia"/>
          <w:sz w:val="20"/>
          <w:szCs w:val="20"/>
          <w:shd w:val="clear" w:color="auto" w:fill="FFFF00"/>
        </w:rPr>
        <w:t>)</w:t>
      </w:r>
      <w:proofErr w:type="gramEnd"/>
      <w:r>
        <w:rPr>
          <w:rStyle w:val="normaltextrun"/>
          <w:rFonts w:eastAsiaTheme="majorEastAsia"/>
          <w:sz w:val="20"/>
          <w:szCs w:val="20"/>
          <w:shd w:val="clear" w:color="auto" w:fill="FFFF00"/>
        </w:rPr>
        <w:t xml:space="preserve"> and the Popes choose the rest basically except parish priests </w:t>
      </w:r>
      <w:r>
        <w:rPr>
          <w:rStyle w:val="eop"/>
          <w:rFonts w:eastAsiaTheme="majorEastAsia"/>
          <w:sz w:val="20"/>
          <w:szCs w:val="20"/>
        </w:rPr>
        <w:t> </w:t>
      </w:r>
    </w:p>
    <w:p w14:paraId="02BDA2D2"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401C0EE8"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Popular Movements and Criticism Before Luther</w:t>
      </w:r>
      <w:r>
        <w:rPr>
          <w:rStyle w:val="eop"/>
          <w:rFonts w:eastAsiaTheme="majorEastAsia"/>
          <w:sz w:val="20"/>
          <w:szCs w:val="20"/>
        </w:rPr>
        <w:t> </w:t>
      </w:r>
    </w:p>
    <w:p w14:paraId="0F74B21A"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What had been some problems plaguing the Church back to the LMA?</w:t>
      </w:r>
      <w:r>
        <w:rPr>
          <w:rStyle w:val="eop"/>
          <w:rFonts w:eastAsiaTheme="majorEastAsia"/>
          <w:sz w:val="20"/>
          <w:szCs w:val="20"/>
        </w:rPr>
        <w:t> </w:t>
      </w:r>
    </w:p>
    <w:p w14:paraId="0AE1556F" w14:textId="77777777" w:rsidR="00174CCF" w:rsidRDefault="00174CCF" w:rsidP="00174CCF">
      <w:pPr>
        <w:pStyle w:val="paragraph"/>
        <w:numPr>
          <w:ilvl w:val="0"/>
          <w:numId w:val="17"/>
        </w:numPr>
        <w:spacing w:before="0" w:beforeAutospacing="0" w:after="0" w:afterAutospacing="0"/>
        <w:ind w:left="1080" w:firstLine="0"/>
        <w:textAlignment w:val="baseline"/>
        <w:rPr>
          <w:sz w:val="20"/>
          <w:szCs w:val="20"/>
        </w:rPr>
      </w:pPr>
      <w:r>
        <w:rPr>
          <w:rStyle w:val="normaltextrun"/>
          <w:rFonts w:eastAsiaTheme="majorEastAsia"/>
          <w:sz w:val="20"/>
          <w:szCs w:val="20"/>
          <w:shd w:val="clear" w:color="auto" w:fill="FFFF00"/>
        </w:rPr>
        <w:t>Scholasticism vs. Emotion</w:t>
      </w:r>
      <w:r>
        <w:rPr>
          <w:rStyle w:val="normaltextrun"/>
          <w:rFonts w:eastAsiaTheme="majorEastAsia"/>
          <w:sz w:val="20"/>
          <w:szCs w:val="20"/>
        </w:rPr>
        <w:t xml:space="preserve"> (a common trend for much of Euro/American History)</w:t>
      </w:r>
      <w:r>
        <w:rPr>
          <w:rStyle w:val="eop"/>
          <w:rFonts w:eastAsiaTheme="majorEastAsia"/>
          <w:sz w:val="20"/>
          <w:szCs w:val="20"/>
        </w:rPr>
        <w:t> </w:t>
      </w:r>
    </w:p>
    <w:p w14:paraId="01972978" w14:textId="77777777" w:rsidR="00174CCF" w:rsidRDefault="00174CCF" w:rsidP="00174CCF">
      <w:pPr>
        <w:pStyle w:val="paragraph"/>
        <w:numPr>
          <w:ilvl w:val="0"/>
          <w:numId w:val="18"/>
        </w:numPr>
        <w:spacing w:before="0" w:beforeAutospacing="0" w:after="0" w:afterAutospacing="0"/>
        <w:ind w:left="1800" w:firstLine="0"/>
        <w:textAlignment w:val="baseline"/>
        <w:rPr>
          <w:sz w:val="20"/>
          <w:szCs w:val="20"/>
        </w:rPr>
      </w:pPr>
      <w:r>
        <w:rPr>
          <w:rStyle w:val="normaltextrun"/>
          <w:rFonts w:eastAsiaTheme="majorEastAsia"/>
          <w:sz w:val="20"/>
          <w:szCs w:val="20"/>
        </w:rPr>
        <w:t>The scholastic method was a form of inquiry that combined the teachings of the Greeks particularly Aristotle with early Church leaders like St. Thomas Aquinas. There was no problem with the philosophy itself. IN fact, the scientific method is based upon it. B</w:t>
      </w:r>
      <w:r>
        <w:rPr>
          <w:rStyle w:val="normaltextrun"/>
          <w:rFonts w:eastAsiaTheme="majorEastAsia"/>
          <w:sz w:val="20"/>
          <w:szCs w:val="20"/>
          <w:shd w:val="clear" w:color="auto" w:fill="FFFF00"/>
        </w:rPr>
        <w:t xml:space="preserve">ut there </w:t>
      </w:r>
      <w:r>
        <w:rPr>
          <w:rStyle w:val="normaltextrun"/>
          <w:rFonts w:eastAsiaTheme="majorEastAsia"/>
          <w:sz w:val="20"/>
          <w:szCs w:val="20"/>
          <w:shd w:val="clear" w:color="auto" w:fill="FFFF00"/>
        </w:rPr>
        <w:lastRenderedPageBreak/>
        <w:t xml:space="preserve">were some who accepted the teachings as the ONLY method to explain anything. Now, the main problem </w:t>
      </w:r>
      <w:proofErr w:type="gramStart"/>
      <w:r>
        <w:rPr>
          <w:rStyle w:val="normaltextrun"/>
          <w:rFonts w:eastAsiaTheme="majorEastAsia"/>
          <w:sz w:val="20"/>
          <w:szCs w:val="20"/>
          <w:shd w:val="clear" w:color="auto" w:fill="FFFF00"/>
        </w:rPr>
        <w:t>came</w:t>
      </w:r>
      <w:proofErr w:type="gramEnd"/>
      <w:r>
        <w:rPr>
          <w:rStyle w:val="normaltextrun"/>
          <w:rFonts w:eastAsiaTheme="majorEastAsia"/>
          <w:sz w:val="20"/>
          <w:szCs w:val="20"/>
          <w:shd w:val="clear" w:color="auto" w:fill="FFFF00"/>
        </w:rPr>
        <w:t xml:space="preserve"> because it </w:t>
      </w:r>
      <w:proofErr w:type="gramStart"/>
      <w:r>
        <w:rPr>
          <w:rStyle w:val="normaltextrun"/>
          <w:rFonts w:eastAsiaTheme="majorEastAsia"/>
          <w:sz w:val="20"/>
          <w:szCs w:val="20"/>
          <w:shd w:val="clear" w:color="auto" w:fill="FFFF00"/>
        </w:rPr>
        <w:t>developed</w:t>
      </w:r>
      <w:proofErr w:type="gramEnd"/>
      <w:r>
        <w:rPr>
          <w:rStyle w:val="normaltextrun"/>
          <w:rFonts w:eastAsiaTheme="majorEastAsia"/>
          <w:sz w:val="20"/>
          <w:szCs w:val="20"/>
          <w:shd w:val="clear" w:color="auto" w:fill="FFFF00"/>
        </w:rPr>
        <w:t xml:space="preserve"> into a logical and </w:t>
      </w:r>
      <w:proofErr w:type="gramStart"/>
      <w:r>
        <w:rPr>
          <w:rStyle w:val="normaltextrun"/>
          <w:rFonts w:eastAsiaTheme="majorEastAsia"/>
          <w:sz w:val="20"/>
          <w:szCs w:val="20"/>
          <w:shd w:val="clear" w:color="auto" w:fill="FFFF00"/>
        </w:rPr>
        <w:t>reasoned</w:t>
      </w:r>
      <w:proofErr w:type="gramEnd"/>
      <w:r>
        <w:rPr>
          <w:rStyle w:val="normaltextrun"/>
          <w:rFonts w:eastAsiaTheme="majorEastAsia"/>
          <w:sz w:val="20"/>
          <w:szCs w:val="20"/>
          <w:shd w:val="clear" w:color="auto" w:fill="FFFF00"/>
        </w:rPr>
        <w:t xml:space="preserve"> explanation for all things.</w:t>
      </w:r>
      <w:r>
        <w:rPr>
          <w:rStyle w:val="normaltextrun"/>
          <w:rFonts w:eastAsiaTheme="majorEastAsia"/>
          <w:sz w:val="20"/>
          <w:szCs w:val="20"/>
        </w:rPr>
        <w:t xml:space="preserve"> Some early Protestants argued that it made for boring theology. They preferred a more emotional and spiritual theology. </w:t>
      </w:r>
      <w:r>
        <w:rPr>
          <w:rStyle w:val="eop"/>
          <w:rFonts w:eastAsiaTheme="majorEastAsia"/>
          <w:sz w:val="20"/>
          <w:szCs w:val="20"/>
        </w:rPr>
        <w:t> </w:t>
      </w:r>
    </w:p>
    <w:p w14:paraId="1F1E7F2B" w14:textId="77777777" w:rsidR="00174CCF" w:rsidRDefault="00174CCF" w:rsidP="00174CCF">
      <w:pPr>
        <w:pStyle w:val="paragraph"/>
        <w:numPr>
          <w:ilvl w:val="0"/>
          <w:numId w:val="19"/>
        </w:numPr>
        <w:spacing w:before="0" w:beforeAutospacing="0" w:after="0" w:afterAutospacing="0"/>
        <w:ind w:left="1800" w:firstLine="0"/>
        <w:textAlignment w:val="baseline"/>
        <w:rPr>
          <w:sz w:val="20"/>
          <w:szCs w:val="20"/>
        </w:rPr>
      </w:pPr>
      <w:r>
        <w:rPr>
          <w:rStyle w:val="normaltextrun"/>
          <w:rFonts w:eastAsiaTheme="majorEastAsia"/>
          <w:sz w:val="20"/>
          <w:szCs w:val="20"/>
        </w:rPr>
        <w:t>This would create the foundation of an old argument: strict teachings and fundamentalism against emotional interpretation. This still exists and a sense of Neo-Scholasticism is prevalent among some fundamentalist faiths.</w:t>
      </w:r>
      <w:r>
        <w:rPr>
          <w:rStyle w:val="eop"/>
          <w:rFonts w:eastAsiaTheme="majorEastAsia"/>
          <w:sz w:val="20"/>
          <w:szCs w:val="20"/>
        </w:rPr>
        <w:t> </w:t>
      </w:r>
    </w:p>
    <w:p w14:paraId="70014C4B" w14:textId="77777777" w:rsidR="00174CCF" w:rsidRDefault="00174CCF" w:rsidP="00174CCF">
      <w:pPr>
        <w:pStyle w:val="paragraph"/>
        <w:numPr>
          <w:ilvl w:val="0"/>
          <w:numId w:val="20"/>
        </w:numPr>
        <w:spacing w:before="0" w:beforeAutospacing="0" w:after="0" w:afterAutospacing="0"/>
        <w:ind w:left="1080" w:firstLine="0"/>
        <w:textAlignment w:val="baseline"/>
        <w:rPr>
          <w:sz w:val="22"/>
          <w:szCs w:val="22"/>
        </w:rPr>
      </w:pPr>
      <w:r>
        <w:rPr>
          <w:rStyle w:val="normaltextrun"/>
          <w:rFonts w:eastAsiaTheme="majorEastAsia"/>
          <w:sz w:val="20"/>
          <w:szCs w:val="20"/>
          <w:shd w:val="clear" w:color="auto" w:fill="FFFF00"/>
        </w:rPr>
        <w:t>The expansion of education and the growth of cities </w:t>
      </w:r>
      <w:r>
        <w:rPr>
          <w:rStyle w:val="eop"/>
          <w:rFonts w:eastAsiaTheme="majorEastAsia"/>
          <w:sz w:val="20"/>
          <w:szCs w:val="20"/>
        </w:rPr>
        <w:t> </w:t>
      </w:r>
    </w:p>
    <w:p w14:paraId="7CD8BD02" w14:textId="77777777" w:rsidR="00174CCF" w:rsidRDefault="00174CCF" w:rsidP="00174CCF">
      <w:pPr>
        <w:pStyle w:val="paragraph"/>
        <w:numPr>
          <w:ilvl w:val="0"/>
          <w:numId w:val="21"/>
        </w:numPr>
        <w:spacing w:before="0" w:beforeAutospacing="0" w:after="0" w:afterAutospacing="0"/>
        <w:ind w:left="1440" w:firstLine="0"/>
        <w:textAlignment w:val="baseline"/>
        <w:rPr>
          <w:sz w:val="22"/>
          <w:szCs w:val="22"/>
        </w:rPr>
      </w:pPr>
      <w:r>
        <w:rPr>
          <w:rStyle w:val="normaltextrun"/>
          <w:rFonts w:eastAsiaTheme="majorEastAsia"/>
          <w:sz w:val="20"/>
          <w:szCs w:val="20"/>
        </w:rPr>
        <w:t>This was not in itself a problem. The crux of the matter was really a growing unwillingness to use Latin. The Church could no longer extol its own orthodox ideas transmitted though the clergy. As literacy spread (largely due to the printing press) people began to question more openly.</w:t>
      </w:r>
      <w:r>
        <w:rPr>
          <w:rStyle w:val="eop"/>
          <w:rFonts w:eastAsiaTheme="majorEastAsia"/>
          <w:sz w:val="20"/>
          <w:szCs w:val="20"/>
        </w:rPr>
        <w:t> </w:t>
      </w:r>
    </w:p>
    <w:p w14:paraId="21D80391" w14:textId="77777777" w:rsidR="00174CCF" w:rsidRDefault="00174CCF" w:rsidP="00174CCF">
      <w:pPr>
        <w:pStyle w:val="paragraph"/>
        <w:numPr>
          <w:ilvl w:val="0"/>
          <w:numId w:val="22"/>
        </w:numPr>
        <w:spacing w:before="0" w:beforeAutospacing="0" w:after="0" w:afterAutospacing="0"/>
        <w:ind w:left="1440" w:firstLine="0"/>
        <w:textAlignment w:val="baseline"/>
        <w:rPr>
          <w:sz w:val="22"/>
          <w:szCs w:val="22"/>
        </w:rPr>
      </w:pPr>
      <w:proofErr w:type="gramStart"/>
      <w:r>
        <w:rPr>
          <w:rStyle w:val="normaltextrun"/>
          <w:rFonts w:eastAsiaTheme="majorEastAsia"/>
          <w:sz w:val="20"/>
          <w:szCs w:val="20"/>
        </w:rPr>
        <w:t>Of course</w:t>
      </w:r>
      <w:proofErr w:type="gramEnd"/>
      <w:r>
        <w:rPr>
          <w:rStyle w:val="normaltextrun"/>
          <w:rFonts w:eastAsiaTheme="majorEastAsia"/>
          <w:sz w:val="20"/>
          <w:szCs w:val="20"/>
        </w:rPr>
        <w:t xml:space="preserve"> the spread of liberal education also introduced a higher degree of humanism and Neo-Platonism. This also had the effect of minimizing the message of sin and maximizing the concept of freewill. </w:t>
      </w:r>
      <w:r>
        <w:rPr>
          <w:rStyle w:val="eop"/>
          <w:rFonts w:eastAsiaTheme="majorEastAsia"/>
          <w:sz w:val="20"/>
          <w:szCs w:val="20"/>
        </w:rPr>
        <w:t> </w:t>
      </w:r>
    </w:p>
    <w:p w14:paraId="770DA5AB"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19982B6" w14:textId="77777777" w:rsidR="00174CCF" w:rsidRDefault="00174CCF" w:rsidP="00174CCF">
      <w:pPr>
        <w:pStyle w:val="paragraph"/>
        <w:numPr>
          <w:ilvl w:val="0"/>
          <w:numId w:val="23"/>
        </w:numPr>
        <w:spacing w:before="0" w:beforeAutospacing="0" w:after="0" w:afterAutospacing="0"/>
        <w:ind w:left="1080" w:firstLine="0"/>
        <w:textAlignment w:val="baseline"/>
        <w:rPr>
          <w:sz w:val="22"/>
          <w:szCs w:val="22"/>
        </w:rPr>
      </w:pPr>
      <w:r>
        <w:rPr>
          <w:rStyle w:val="normaltextrun"/>
          <w:rFonts w:eastAsiaTheme="majorEastAsia"/>
          <w:sz w:val="20"/>
          <w:szCs w:val="20"/>
          <w:shd w:val="clear" w:color="auto" w:fill="FFFF00"/>
        </w:rPr>
        <w:t>Clerical critics</w:t>
      </w:r>
      <w:r>
        <w:rPr>
          <w:rStyle w:val="normaltextrun"/>
          <w:rFonts w:eastAsiaTheme="majorEastAsia"/>
          <w:sz w:val="20"/>
          <w:szCs w:val="20"/>
        </w:rPr>
        <w:t xml:space="preserve"> (Erasmus for example) called for a return to “Philosophia Christi” or a reliance upon the basic teachings of Christ. As you saw from your documents, Petrarch expressed the same feelings.</w:t>
      </w:r>
      <w:r>
        <w:rPr>
          <w:rStyle w:val="eop"/>
          <w:rFonts w:eastAsiaTheme="majorEastAsia"/>
          <w:sz w:val="20"/>
          <w:szCs w:val="20"/>
        </w:rPr>
        <w:t> </w:t>
      </w:r>
    </w:p>
    <w:p w14:paraId="5938680B"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3FC455C"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proofErr w:type="gramStart"/>
      <w:r>
        <w:rPr>
          <w:rStyle w:val="normaltextrun"/>
          <w:rFonts w:eastAsiaTheme="majorEastAsia"/>
          <w:sz w:val="20"/>
          <w:szCs w:val="20"/>
        </w:rPr>
        <w:t>The Modern</w:t>
      </w:r>
      <w:proofErr w:type="gramEnd"/>
      <w:r>
        <w:rPr>
          <w:rStyle w:val="normaltextrun"/>
          <w:rFonts w:eastAsiaTheme="majorEastAsia"/>
          <w:sz w:val="20"/>
          <w:szCs w:val="20"/>
        </w:rPr>
        <w:t xml:space="preserve"> Devotion</w:t>
      </w:r>
      <w:r>
        <w:rPr>
          <w:rStyle w:val="eop"/>
          <w:rFonts w:eastAsiaTheme="majorEastAsia"/>
          <w:sz w:val="20"/>
          <w:szCs w:val="20"/>
        </w:rPr>
        <w:t> </w:t>
      </w:r>
    </w:p>
    <w:p w14:paraId="5FFDD2AE" w14:textId="77777777" w:rsidR="00174CCF" w:rsidRDefault="00174CCF" w:rsidP="00174CCF">
      <w:pPr>
        <w:pStyle w:val="paragraph"/>
        <w:numPr>
          <w:ilvl w:val="0"/>
          <w:numId w:val="24"/>
        </w:numPr>
        <w:spacing w:before="0" w:beforeAutospacing="0" w:after="0" w:afterAutospacing="0"/>
        <w:ind w:left="1080" w:firstLine="0"/>
        <w:textAlignment w:val="baseline"/>
        <w:rPr>
          <w:sz w:val="20"/>
          <w:szCs w:val="20"/>
        </w:rPr>
      </w:pPr>
      <w:r>
        <w:rPr>
          <w:rStyle w:val="normaltextrun"/>
          <w:rFonts w:eastAsiaTheme="majorEastAsia"/>
          <w:sz w:val="20"/>
          <w:szCs w:val="20"/>
          <w:shd w:val="clear" w:color="auto" w:fill="FFFF00"/>
        </w:rPr>
        <w:t>A lay order started in Holland (community between laymen and clergy)</w:t>
      </w:r>
      <w:r>
        <w:rPr>
          <w:rStyle w:val="eop"/>
          <w:rFonts w:eastAsiaTheme="majorEastAsia"/>
          <w:sz w:val="20"/>
          <w:szCs w:val="20"/>
        </w:rPr>
        <w:t> </w:t>
      </w:r>
    </w:p>
    <w:p w14:paraId="27884B82" w14:textId="77777777" w:rsidR="00174CCF" w:rsidRDefault="00174CCF" w:rsidP="00174CCF">
      <w:pPr>
        <w:pStyle w:val="paragraph"/>
        <w:numPr>
          <w:ilvl w:val="0"/>
          <w:numId w:val="25"/>
        </w:numPr>
        <w:spacing w:before="0" w:beforeAutospacing="0" w:after="0" w:afterAutospacing="0"/>
        <w:ind w:left="1080" w:firstLine="0"/>
        <w:textAlignment w:val="baseline"/>
        <w:rPr>
          <w:sz w:val="22"/>
          <w:szCs w:val="22"/>
        </w:rPr>
      </w:pPr>
      <w:r>
        <w:rPr>
          <w:rStyle w:val="normaltextrun"/>
          <w:rFonts w:eastAsiaTheme="majorEastAsia"/>
          <w:sz w:val="20"/>
          <w:szCs w:val="20"/>
          <w:shd w:val="clear" w:color="auto" w:fill="FFFF00"/>
        </w:rPr>
        <w:t>No distinction between the two and no special vows (how does this resemble protestant faiths today?)</w:t>
      </w:r>
      <w:r>
        <w:rPr>
          <w:rStyle w:val="eop"/>
          <w:rFonts w:eastAsiaTheme="majorEastAsia"/>
          <w:sz w:val="20"/>
          <w:szCs w:val="20"/>
        </w:rPr>
        <w:t> </w:t>
      </w:r>
    </w:p>
    <w:p w14:paraId="32C57C17" w14:textId="77777777" w:rsidR="00174CCF" w:rsidRDefault="00174CCF" w:rsidP="00174CCF">
      <w:pPr>
        <w:pStyle w:val="paragraph"/>
        <w:numPr>
          <w:ilvl w:val="0"/>
          <w:numId w:val="26"/>
        </w:numPr>
        <w:spacing w:before="0" w:beforeAutospacing="0" w:after="0" w:afterAutospacing="0"/>
        <w:ind w:left="1080" w:firstLine="0"/>
        <w:textAlignment w:val="baseline"/>
        <w:rPr>
          <w:sz w:val="22"/>
          <w:szCs w:val="22"/>
        </w:rPr>
      </w:pPr>
      <w:r>
        <w:rPr>
          <w:rStyle w:val="normaltextrun"/>
          <w:rFonts w:eastAsiaTheme="majorEastAsia"/>
          <w:sz w:val="20"/>
          <w:szCs w:val="20"/>
          <w:shd w:val="clear" w:color="auto" w:fill="FFFF00"/>
        </w:rPr>
        <w:t>Thomas a Kempis Imitation of Christ (Erasmus was his student)</w:t>
      </w:r>
      <w:r>
        <w:rPr>
          <w:rStyle w:val="eop"/>
          <w:rFonts w:eastAsiaTheme="majorEastAsia"/>
          <w:sz w:val="20"/>
          <w:szCs w:val="20"/>
        </w:rPr>
        <w:t> </w:t>
      </w:r>
    </w:p>
    <w:p w14:paraId="5D364B3B" w14:textId="77777777" w:rsidR="00174CCF" w:rsidRDefault="00174CCF" w:rsidP="00174CCF">
      <w:pPr>
        <w:pStyle w:val="paragraph"/>
        <w:numPr>
          <w:ilvl w:val="0"/>
          <w:numId w:val="27"/>
        </w:numPr>
        <w:spacing w:before="0" w:beforeAutospacing="0" w:after="0" w:afterAutospacing="0"/>
        <w:ind w:left="1080" w:firstLine="0"/>
        <w:textAlignment w:val="baseline"/>
        <w:rPr>
          <w:sz w:val="22"/>
          <w:szCs w:val="22"/>
        </w:rPr>
      </w:pPr>
      <w:r>
        <w:rPr>
          <w:rStyle w:val="normaltextrun"/>
          <w:rFonts w:eastAsiaTheme="majorEastAsia"/>
          <w:sz w:val="20"/>
          <w:szCs w:val="20"/>
          <w:shd w:val="clear" w:color="auto" w:fill="FFFF00"/>
        </w:rPr>
        <w:t>The Christian Brothers is a similar movement dedicated to education</w:t>
      </w:r>
      <w:r>
        <w:rPr>
          <w:rStyle w:val="eop"/>
          <w:rFonts w:eastAsiaTheme="majorEastAsia"/>
          <w:sz w:val="20"/>
          <w:szCs w:val="20"/>
        </w:rPr>
        <w:t> </w:t>
      </w:r>
    </w:p>
    <w:p w14:paraId="06F0FE37" w14:textId="77777777" w:rsidR="00174CCF" w:rsidRDefault="00174CCF" w:rsidP="00174CCF">
      <w:pPr>
        <w:pStyle w:val="paragraph"/>
        <w:numPr>
          <w:ilvl w:val="0"/>
          <w:numId w:val="28"/>
        </w:numPr>
        <w:spacing w:before="0" w:beforeAutospacing="0" w:after="0" w:afterAutospacing="0"/>
        <w:ind w:left="1080" w:firstLine="0"/>
        <w:textAlignment w:val="baseline"/>
        <w:rPr>
          <w:sz w:val="22"/>
          <w:szCs w:val="22"/>
        </w:rPr>
      </w:pPr>
      <w:r>
        <w:rPr>
          <w:rStyle w:val="normaltextrun"/>
          <w:rFonts w:eastAsiaTheme="majorEastAsia"/>
          <w:sz w:val="20"/>
          <w:szCs w:val="20"/>
          <w:shd w:val="clear" w:color="auto" w:fill="FFFF00"/>
        </w:rPr>
        <w:t>The sermons and teachings were NOT in Latin. Why is this critical?</w:t>
      </w:r>
      <w:r>
        <w:rPr>
          <w:rStyle w:val="eop"/>
          <w:rFonts w:eastAsiaTheme="majorEastAsia"/>
          <w:sz w:val="20"/>
          <w:szCs w:val="20"/>
        </w:rPr>
        <w:t> </w:t>
      </w:r>
    </w:p>
    <w:p w14:paraId="6655270B"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BC7D17F"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Problems That the Church Faced</w:t>
      </w:r>
      <w:r>
        <w:rPr>
          <w:rStyle w:val="eop"/>
          <w:rFonts w:eastAsiaTheme="majorEastAsia"/>
          <w:sz w:val="20"/>
          <w:szCs w:val="20"/>
        </w:rPr>
        <w:t> </w:t>
      </w:r>
    </w:p>
    <w:p w14:paraId="6BBCE2AE" w14:textId="77777777" w:rsidR="00174CCF" w:rsidRDefault="00174CCF" w:rsidP="00174CCF">
      <w:pPr>
        <w:pStyle w:val="paragraph"/>
        <w:numPr>
          <w:ilvl w:val="0"/>
          <w:numId w:val="29"/>
        </w:numPr>
        <w:spacing w:before="0" w:beforeAutospacing="0" w:after="0" w:afterAutospacing="0"/>
        <w:ind w:left="1080" w:firstLine="0"/>
        <w:textAlignment w:val="baseline"/>
        <w:rPr>
          <w:sz w:val="20"/>
          <w:szCs w:val="20"/>
        </w:rPr>
      </w:pPr>
      <w:r>
        <w:rPr>
          <w:rStyle w:val="normaltextrun"/>
          <w:rFonts w:eastAsiaTheme="majorEastAsia"/>
          <w:sz w:val="20"/>
          <w:szCs w:val="20"/>
        </w:rPr>
        <w:t>Benefices and Indulgences</w:t>
      </w:r>
      <w:r>
        <w:rPr>
          <w:rStyle w:val="eop"/>
          <w:rFonts w:eastAsiaTheme="majorEastAsia"/>
          <w:sz w:val="20"/>
          <w:szCs w:val="20"/>
        </w:rPr>
        <w:t> </w:t>
      </w:r>
    </w:p>
    <w:p w14:paraId="48511CA1" w14:textId="77777777" w:rsidR="00174CCF" w:rsidRDefault="00174CCF" w:rsidP="00174CCF">
      <w:pPr>
        <w:pStyle w:val="paragraph"/>
        <w:numPr>
          <w:ilvl w:val="0"/>
          <w:numId w:val="30"/>
        </w:numPr>
        <w:spacing w:before="0" w:beforeAutospacing="0" w:after="0" w:afterAutospacing="0"/>
        <w:ind w:left="1080" w:firstLine="0"/>
        <w:textAlignment w:val="baseline"/>
        <w:rPr>
          <w:sz w:val="22"/>
          <w:szCs w:val="22"/>
        </w:rPr>
      </w:pPr>
      <w:r>
        <w:rPr>
          <w:rStyle w:val="normaltextrun"/>
          <w:rFonts w:eastAsiaTheme="majorEastAsia"/>
          <w:sz w:val="20"/>
          <w:szCs w:val="20"/>
        </w:rPr>
        <w:t>Incompetent priests and a worldly attitude</w:t>
      </w:r>
      <w:r>
        <w:rPr>
          <w:rStyle w:val="eop"/>
          <w:rFonts w:eastAsiaTheme="majorEastAsia"/>
          <w:sz w:val="20"/>
          <w:szCs w:val="20"/>
        </w:rPr>
        <w:t> </w:t>
      </w:r>
    </w:p>
    <w:p w14:paraId="6AC42A39" w14:textId="77777777" w:rsidR="00174CCF" w:rsidRDefault="00174CCF" w:rsidP="00174CCF">
      <w:pPr>
        <w:pStyle w:val="paragraph"/>
        <w:numPr>
          <w:ilvl w:val="0"/>
          <w:numId w:val="31"/>
        </w:numPr>
        <w:spacing w:before="0" w:beforeAutospacing="0" w:after="0" w:afterAutospacing="0"/>
        <w:ind w:left="1080" w:firstLine="0"/>
        <w:textAlignment w:val="baseline"/>
        <w:rPr>
          <w:sz w:val="22"/>
          <w:szCs w:val="22"/>
        </w:rPr>
      </w:pPr>
      <w:r>
        <w:rPr>
          <w:rStyle w:val="normaltextrun"/>
          <w:rFonts w:eastAsiaTheme="majorEastAsia"/>
          <w:sz w:val="20"/>
          <w:szCs w:val="20"/>
        </w:rPr>
        <w:t>Absentee bishops</w:t>
      </w:r>
      <w:r>
        <w:rPr>
          <w:rStyle w:val="eop"/>
          <w:rFonts w:eastAsiaTheme="majorEastAsia"/>
          <w:sz w:val="20"/>
          <w:szCs w:val="20"/>
        </w:rPr>
        <w:t> </w:t>
      </w:r>
    </w:p>
    <w:p w14:paraId="0294AF77" w14:textId="77777777" w:rsidR="00174CCF" w:rsidRDefault="00174CCF" w:rsidP="00174CCF">
      <w:pPr>
        <w:pStyle w:val="paragraph"/>
        <w:numPr>
          <w:ilvl w:val="0"/>
          <w:numId w:val="32"/>
        </w:numPr>
        <w:spacing w:before="0" w:beforeAutospacing="0" w:after="0" w:afterAutospacing="0"/>
        <w:ind w:left="1080" w:firstLine="0"/>
        <w:textAlignment w:val="baseline"/>
        <w:rPr>
          <w:sz w:val="22"/>
          <w:szCs w:val="22"/>
        </w:rPr>
      </w:pPr>
      <w:r>
        <w:rPr>
          <w:rStyle w:val="normaltextrun"/>
          <w:rFonts w:eastAsiaTheme="majorEastAsia"/>
          <w:sz w:val="20"/>
          <w:szCs w:val="20"/>
        </w:rPr>
        <w:t>A growing sense of regional control and the seeds of nationalism</w:t>
      </w:r>
      <w:r>
        <w:rPr>
          <w:rStyle w:val="eop"/>
          <w:rFonts w:eastAsiaTheme="majorEastAsia"/>
          <w:sz w:val="20"/>
          <w:szCs w:val="20"/>
        </w:rPr>
        <w:t> </w:t>
      </w:r>
    </w:p>
    <w:p w14:paraId="1D1C2B25" w14:textId="77777777" w:rsidR="00174CCF" w:rsidRDefault="00174CCF" w:rsidP="00174CCF">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sz w:val="20"/>
          <w:szCs w:val="20"/>
        </w:rPr>
        <w:t> </w:t>
      </w:r>
    </w:p>
    <w:p w14:paraId="5CAFE5C9"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Political and secularism vs. Church control</w:t>
      </w:r>
      <w:r>
        <w:rPr>
          <w:rStyle w:val="eop"/>
          <w:rFonts w:eastAsiaTheme="majorEastAsia"/>
          <w:sz w:val="20"/>
          <w:szCs w:val="20"/>
        </w:rPr>
        <w:t> </w:t>
      </w:r>
    </w:p>
    <w:p w14:paraId="630F3B77" w14:textId="77777777" w:rsidR="00174CCF" w:rsidRDefault="00174CCF" w:rsidP="00174CCF">
      <w:pPr>
        <w:pStyle w:val="paragraph"/>
        <w:numPr>
          <w:ilvl w:val="0"/>
          <w:numId w:val="33"/>
        </w:numPr>
        <w:spacing w:before="0" w:beforeAutospacing="0" w:after="0" w:afterAutospacing="0"/>
        <w:ind w:left="1080" w:firstLine="0"/>
        <w:textAlignment w:val="baseline"/>
        <w:rPr>
          <w:sz w:val="20"/>
          <w:szCs w:val="20"/>
        </w:rPr>
      </w:pPr>
      <w:r>
        <w:rPr>
          <w:rStyle w:val="normaltextrun"/>
          <w:rFonts w:eastAsiaTheme="majorEastAsia"/>
          <w:sz w:val="20"/>
          <w:szCs w:val="20"/>
        </w:rPr>
        <w:t>Tithes and church control of lands</w:t>
      </w:r>
      <w:r>
        <w:rPr>
          <w:rStyle w:val="eop"/>
          <w:rFonts w:eastAsiaTheme="majorEastAsia"/>
          <w:sz w:val="20"/>
          <w:szCs w:val="20"/>
        </w:rPr>
        <w:t> </w:t>
      </w:r>
    </w:p>
    <w:p w14:paraId="5A693033" w14:textId="77777777" w:rsidR="00174CCF" w:rsidRDefault="00174CCF" w:rsidP="00174CCF">
      <w:pPr>
        <w:pStyle w:val="paragraph"/>
        <w:numPr>
          <w:ilvl w:val="0"/>
          <w:numId w:val="34"/>
        </w:numPr>
        <w:spacing w:before="0" w:beforeAutospacing="0" w:after="0" w:afterAutospacing="0"/>
        <w:ind w:left="1080" w:firstLine="0"/>
        <w:textAlignment w:val="baseline"/>
        <w:rPr>
          <w:sz w:val="22"/>
          <w:szCs w:val="22"/>
        </w:rPr>
      </w:pPr>
      <w:r>
        <w:rPr>
          <w:rStyle w:val="normaltextrun"/>
          <w:rFonts w:eastAsiaTheme="majorEastAsia"/>
          <w:sz w:val="20"/>
          <w:szCs w:val="20"/>
        </w:rPr>
        <w:t>Clerical vs. secular courts</w:t>
      </w:r>
      <w:r>
        <w:rPr>
          <w:rStyle w:val="eop"/>
          <w:rFonts w:eastAsiaTheme="majorEastAsia"/>
          <w:sz w:val="20"/>
          <w:szCs w:val="20"/>
        </w:rPr>
        <w:t> </w:t>
      </w:r>
    </w:p>
    <w:p w14:paraId="106B0AEB" w14:textId="77777777" w:rsidR="00174CCF" w:rsidRDefault="00174CCF" w:rsidP="00174CCF">
      <w:pPr>
        <w:pStyle w:val="paragraph"/>
        <w:numPr>
          <w:ilvl w:val="0"/>
          <w:numId w:val="35"/>
        </w:numPr>
        <w:spacing w:before="0" w:beforeAutospacing="0" w:after="0" w:afterAutospacing="0"/>
        <w:ind w:left="1080" w:firstLine="0"/>
        <w:textAlignment w:val="baseline"/>
        <w:rPr>
          <w:sz w:val="22"/>
          <w:szCs w:val="22"/>
        </w:rPr>
      </w:pPr>
      <w:r>
        <w:rPr>
          <w:rStyle w:val="normaltextrun"/>
          <w:rFonts w:eastAsiaTheme="majorEastAsia"/>
          <w:sz w:val="20"/>
          <w:szCs w:val="20"/>
        </w:rPr>
        <w:t>Who should name a priest, church or state?</w:t>
      </w:r>
      <w:r>
        <w:rPr>
          <w:rStyle w:val="eop"/>
          <w:rFonts w:eastAsiaTheme="majorEastAsia"/>
          <w:sz w:val="20"/>
          <w:szCs w:val="20"/>
        </w:rPr>
        <w:t> </w:t>
      </w:r>
    </w:p>
    <w:p w14:paraId="758E8C8B"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78B2B305"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FF0000"/>
        </w:rPr>
        <w:t>The Teachings of Martin Luther</w:t>
      </w:r>
      <w:r>
        <w:rPr>
          <w:rStyle w:val="eop"/>
          <w:rFonts w:eastAsiaTheme="majorEastAsia"/>
          <w:color w:val="FF0000"/>
        </w:rPr>
        <w:t> </w:t>
      </w:r>
    </w:p>
    <w:p w14:paraId="7A8AB0D6"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u w:val="single"/>
        </w:rPr>
        <w:t>Introduction</w:t>
      </w:r>
      <w:r>
        <w:rPr>
          <w:rStyle w:val="eop"/>
          <w:rFonts w:eastAsiaTheme="majorEastAsia"/>
          <w:sz w:val="20"/>
          <w:szCs w:val="20"/>
        </w:rPr>
        <w:t> </w:t>
      </w:r>
    </w:p>
    <w:p w14:paraId="35AF02D8"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 Though as we have seen Martin Luther is credited w/starting the Reformation, it was already beginning to take shape. Why is this when already there were criticism? Whatever the case his vehement defense of his beliefs coupled w/ his resistance to the Pope himself was quite powerful. Perhaps this is the reason why he is credited.</w:t>
      </w:r>
      <w:r>
        <w:rPr>
          <w:rStyle w:val="eop"/>
          <w:rFonts w:eastAsiaTheme="majorEastAsia"/>
          <w:sz w:val="20"/>
          <w:szCs w:val="20"/>
        </w:rPr>
        <w:t> </w:t>
      </w:r>
    </w:p>
    <w:p w14:paraId="160CF11D"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098A9472"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Procedure</w:t>
      </w:r>
      <w:r>
        <w:rPr>
          <w:rStyle w:val="eop"/>
          <w:rFonts w:eastAsiaTheme="majorEastAsia"/>
          <w:sz w:val="20"/>
          <w:szCs w:val="20"/>
        </w:rPr>
        <w:t> </w:t>
      </w:r>
    </w:p>
    <w:p w14:paraId="246D81A7" w14:textId="77777777" w:rsidR="00174CCF" w:rsidRDefault="00174CCF" w:rsidP="00174CCF">
      <w:pPr>
        <w:pStyle w:val="paragraph"/>
        <w:numPr>
          <w:ilvl w:val="0"/>
          <w:numId w:val="36"/>
        </w:numPr>
        <w:spacing w:before="0" w:beforeAutospacing="0" w:after="0" w:afterAutospacing="0"/>
        <w:ind w:left="1080" w:firstLine="0"/>
        <w:textAlignment w:val="baseline"/>
        <w:rPr>
          <w:sz w:val="20"/>
          <w:szCs w:val="20"/>
        </w:rPr>
      </w:pPr>
      <w:r>
        <w:rPr>
          <w:rStyle w:val="normaltextrun"/>
          <w:rFonts w:eastAsiaTheme="majorEastAsia"/>
          <w:sz w:val="20"/>
          <w:szCs w:val="20"/>
        </w:rPr>
        <w:t>Luther’s early days (his conversion)</w:t>
      </w:r>
      <w:r>
        <w:rPr>
          <w:rStyle w:val="eop"/>
          <w:rFonts w:eastAsiaTheme="majorEastAsia"/>
          <w:sz w:val="20"/>
          <w:szCs w:val="20"/>
        </w:rPr>
        <w:t> </w:t>
      </w:r>
    </w:p>
    <w:p w14:paraId="1813ABE7" w14:textId="77777777" w:rsidR="00174CCF" w:rsidRDefault="00174CCF" w:rsidP="00174CCF">
      <w:pPr>
        <w:pStyle w:val="paragraph"/>
        <w:numPr>
          <w:ilvl w:val="0"/>
          <w:numId w:val="37"/>
        </w:numPr>
        <w:spacing w:before="0" w:beforeAutospacing="0" w:after="0" w:afterAutospacing="0"/>
        <w:ind w:left="1080" w:firstLine="0"/>
        <w:textAlignment w:val="baseline"/>
        <w:rPr>
          <w:sz w:val="20"/>
          <w:szCs w:val="20"/>
        </w:rPr>
      </w:pPr>
      <w:r>
        <w:rPr>
          <w:rStyle w:val="normaltextrun"/>
          <w:rFonts w:eastAsiaTheme="majorEastAsia"/>
          <w:sz w:val="20"/>
          <w:szCs w:val="20"/>
        </w:rPr>
        <w:t>Luther the angry monk in Wittenberg Germany</w:t>
      </w:r>
      <w:r>
        <w:rPr>
          <w:rStyle w:val="eop"/>
          <w:rFonts w:eastAsiaTheme="majorEastAsia"/>
          <w:sz w:val="20"/>
          <w:szCs w:val="20"/>
        </w:rPr>
        <w:t> </w:t>
      </w:r>
    </w:p>
    <w:p w14:paraId="45B6744A"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03981DA4"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Basic Teachings</w:t>
      </w:r>
      <w:r>
        <w:rPr>
          <w:rStyle w:val="eop"/>
          <w:rFonts w:eastAsiaTheme="majorEastAsia"/>
          <w:sz w:val="20"/>
          <w:szCs w:val="20"/>
        </w:rPr>
        <w:t> </w:t>
      </w:r>
    </w:p>
    <w:p w14:paraId="7DB5DF7C" w14:textId="77777777" w:rsidR="00174CCF" w:rsidRDefault="00174CCF" w:rsidP="00174CCF">
      <w:pPr>
        <w:pStyle w:val="paragraph"/>
        <w:numPr>
          <w:ilvl w:val="0"/>
          <w:numId w:val="38"/>
        </w:numPr>
        <w:spacing w:before="0" w:beforeAutospacing="0" w:after="0" w:afterAutospacing="0"/>
        <w:ind w:left="1080" w:firstLine="0"/>
        <w:textAlignment w:val="baseline"/>
        <w:rPr>
          <w:sz w:val="20"/>
          <w:szCs w:val="20"/>
        </w:rPr>
      </w:pPr>
      <w:r>
        <w:rPr>
          <w:rStyle w:val="normaltextrun"/>
          <w:rFonts w:eastAsiaTheme="majorEastAsia"/>
          <w:sz w:val="20"/>
          <w:szCs w:val="20"/>
          <w:shd w:val="clear" w:color="auto" w:fill="FFFF00"/>
        </w:rPr>
        <w:t>Indulgences (The spark and what was the true story?)</w:t>
      </w:r>
      <w:r>
        <w:rPr>
          <w:rStyle w:val="eop"/>
          <w:rFonts w:eastAsiaTheme="majorEastAsia"/>
          <w:sz w:val="20"/>
          <w:szCs w:val="20"/>
        </w:rPr>
        <w:t> </w:t>
      </w:r>
    </w:p>
    <w:p w14:paraId="454BA01E" w14:textId="77777777" w:rsidR="00174CCF" w:rsidRDefault="00174CCF" w:rsidP="00174CCF">
      <w:pPr>
        <w:pStyle w:val="paragraph"/>
        <w:numPr>
          <w:ilvl w:val="0"/>
          <w:numId w:val="39"/>
        </w:numPr>
        <w:spacing w:before="0" w:beforeAutospacing="0" w:after="0" w:afterAutospacing="0"/>
        <w:ind w:left="1080" w:firstLine="0"/>
        <w:textAlignment w:val="baseline"/>
        <w:rPr>
          <w:sz w:val="20"/>
          <w:szCs w:val="20"/>
        </w:rPr>
      </w:pPr>
      <w:r>
        <w:rPr>
          <w:rStyle w:val="normaltextrun"/>
          <w:rFonts w:eastAsiaTheme="majorEastAsia"/>
          <w:sz w:val="20"/>
          <w:szCs w:val="20"/>
          <w:shd w:val="clear" w:color="auto" w:fill="FFFF00"/>
        </w:rPr>
        <w:t>Good deeds version Salvation: Sola fide (By Faith Alone are we saved)</w:t>
      </w:r>
      <w:r>
        <w:rPr>
          <w:rStyle w:val="eop"/>
          <w:rFonts w:eastAsiaTheme="majorEastAsia"/>
          <w:sz w:val="20"/>
          <w:szCs w:val="20"/>
        </w:rPr>
        <w:t> </w:t>
      </w:r>
    </w:p>
    <w:p w14:paraId="014A7359" w14:textId="77777777" w:rsidR="00174CCF" w:rsidRDefault="00174CCF" w:rsidP="00174CCF">
      <w:pPr>
        <w:pStyle w:val="paragraph"/>
        <w:numPr>
          <w:ilvl w:val="0"/>
          <w:numId w:val="40"/>
        </w:numPr>
        <w:spacing w:before="0" w:beforeAutospacing="0" w:after="0" w:afterAutospacing="0"/>
        <w:ind w:left="1080" w:firstLine="0"/>
        <w:textAlignment w:val="baseline"/>
        <w:rPr>
          <w:sz w:val="20"/>
          <w:szCs w:val="20"/>
        </w:rPr>
      </w:pPr>
      <w:r>
        <w:rPr>
          <w:rStyle w:val="normaltextrun"/>
          <w:rFonts w:eastAsiaTheme="majorEastAsia"/>
          <w:sz w:val="20"/>
          <w:szCs w:val="20"/>
          <w:shd w:val="clear" w:color="auto" w:fill="FFFF00"/>
        </w:rPr>
        <w:t>The Clergy: Sola Gratia (There is no need of a clergy to guide salvation)</w:t>
      </w:r>
      <w:r>
        <w:rPr>
          <w:rStyle w:val="eop"/>
          <w:rFonts w:eastAsiaTheme="majorEastAsia"/>
          <w:sz w:val="20"/>
          <w:szCs w:val="20"/>
        </w:rPr>
        <w:t> </w:t>
      </w:r>
    </w:p>
    <w:p w14:paraId="2037C5A5" w14:textId="77777777" w:rsidR="00174CCF" w:rsidRDefault="00174CCF" w:rsidP="00174CCF">
      <w:pPr>
        <w:pStyle w:val="paragraph"/>
        <w:numPr>
          <w:ilvl w:val="0"/>
          <w:numId w:val="41"/>
        </w:numPr>
        <w:spacing w:before="0" w:beforeAutospacing="0" w:after="0" w:afterAutospacing="0"/>
        <w:ind w:left="1080" w:firstLine="0"/>
        <w:textAlignment w:val="baseline"/>
        <w:rPr>
          <w:sz w:val="20"/>
          <w:szCs w:val="20"/>
        </w:rPr>
      </w:pPr>
      <w:r>
        <w:rPr>
          <w:rStyle w:val="normaltextrun"/>
          <w:rFonts w:eastAsiaTheme="majorEastAsia"/>
          <w:sz w:val="20"/>
          <w:szCs w:val="20"/>
          <w:shd w:val="clear" w:color="auto" w:fill="FFFF00"/>
        </w:rPr>
        <w:t>The Bible: Sola Scriptura (and subsequent use of vernacular to instruct)</w:t>
      </w:r>
      <w:r>
        <w:rPr>
          <w:rStyle w:val="eop"/>
          <w:rFonts w:eastAsiaTheme="majorEastAsia"/>
          <w:sz w:val="20"/>
          <w:szCs w:val="20"/>
        </w:rPr>
        <w:t> </w:t>
      </w:r>
    </w:p>
    <w:p w14:paraId="16A61A25" w14:textId="77777777" w:rsidR="00174CCF" w:rsidRDefault="00174CCF" w:rsidP="00174CCF">
      <w:pPr>
        <w:pStyle w:val="paragraph"/>
        <w:numPr>
          <w:ilvl w:val="0"/>
          <w:numId w:val="42"/>
        </w:numPr>
        <w:spacing w:before="0" w:beforeAutospacing="0" w:after="0" w:afterAutospacing="0"/>
        <w:ind w:left="1080" w:firstLine="0"/>
        <w:textAlignment w:val="baseline"/>
        <w:rPr>
          <w:sz w:val="20"/>
          <w:szCs w:val="20"/>
        </w:rPr>
      </w:pPr>
      <w:r>
        <w:rPr>
          <w:rStyle w:val="normaltextrun"/>
          <w:rFonts w:eastAsiaTheme="majorEastAsia"/>
          <w:sz w:val="20"/>
          <w:szCs w:val="20"/>
          <w:shd w:val="clear" w:color="auto" w:fill="FFFF00"/>
        </w:rPr>
        <w:t>The Sacraments (7 whittled down to 2 Baptism and the meaning of the Eucharist/communion)</w:t>
      </w:r>
      <w:r>
        <w:rPr>
          <w:rStyle w:val="eop"/>
          <w:rFonts w:eastAsiaTheme="majorEastAsia"/>
          <w:sz w:val="20"/>
          <w:szCs w:val="20"/>
        </w:rPr>
        <w:t> </w:t>
      </w:r>
    </w:p>
    <w:p w14:paraId="7D45BC31" w14:textId="77777777" w:rsidR="00174CCF" w:rsidRDefault="00174CCF" w:rsidP="00174CCF">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sz w:val="20"/>
          <w:szCs w:val="20"/>
          <w:shd w:val="clear" w:color="auto" w:fill="FFFF00"/>
        </w:rPr>
        <w:lastRenderedPageBreak/>
        <w:t>This is known as transubstantiation.</w:t>
      </w:r>
      <w:r>
        <w:rPr>
          <w:rStyle w:val="eop"/>
          <w:rFonts w:eastAsiaTheme="majorEastAsia"/>
          <w:sz w:val="20"/>
          <w:szCs w:val="20"/>
        </w:rPr>
        <w:t> </w:t>
      </w:r>
    </w:p>
    <w:p w14:paraId="77519594"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0FE4350C"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The Papacy Acts</w:t>
      </w:r>
      <w:r>
        <w:rPr>
          <w:rStyle w:val="eop"/>
          <w:rFonts w:eastAsiaTheme="majorEastAsia"/>
          <w:sz w:val="20"/>
          <w:szCs w:val="20"/>
        </w:rPr>
        <w:t> </w:t>
      </w:r>
    </w:p>
    <w:p w14:paraId="40D3BE96" w14:textId="77777777" w:rsidR="00174CCF" w:rsidRDefault="00174CCF" w:rsidP="00174CCF">
      <w:pPr>
        <w:pStyle w:val="paragraph"/>
        <w:numPr>
          <w:ilvl w:val="0"/>
          <w:numId w:val="43"/>
        </w:numPr>
        <w:spacing w:before="0" w:beforeAutospacing="0" w:after="0" w:afterAutospacing="0"/>
        <w:ind w:left="1080" w:firstLine="0"/>
        <w:textAlignment w:val="baseline"/>
        <w:rPr>
          <w:sz w:val="20"/>
          <w:szCs w:val="20"/>
        </w:rPr>
      </w:pPr>
      <w:r>
        <w:rPr>
          <w:rStyle w:val="normaltextrun"/>
          <w:rFonts w:eastAsiaTheme="majorEastAsia"/>
          <w:sz w:val="20"/>
          <w:szCs w:val="20"/>
          <w:shd w:val="clear" w:color="auto" w:fill="FFFF00"/>
        </w:rPr>
        <w:t>Leo X predicament: silencing Luther will martyr him but doing nothing is a sign of weakness.</w:t>
      </w:r>
      <w:r>
        <w:rPr>
          <w:rStyle w:val="eop"/>
          <w:rFonts w:eastAsiaTheme="majorEastAsia"/>
          <w:sz w:val="20"/>
          <w:szCs w:val="20"/>
        </w:rPr>
        <w:t> </w:t>
      </w:r>
    </w:p>
    <w:p w14:paraId="1643674C" w14:textId="77777777" w:rsidR="00174CCF" w:rsidRDefault="00174CCF" w:rsidP="00174CCF">
      <w:pPr>
        <w:pStyle w:val="paragraph"/>
        <w:numPr>
          <w:ilvl w:val="0"/>
          <w:numId w:val="44"/>
        </w:numPr>
        <w:spacing w:before="0" w:beforeAutospacing="0" w:after="0" w:afterAutospacing="0"/>
        <w:ind w:left="1080" w:firstLine="0"/>
        <w:textAlignment w:val="baseline"/>
        <w:rPr>
          <w:sz w:val="20"/>
          <w:szCs w:val="20"/>
        </w:rPr>
      </w:pPr>
      <w:r>
        <w:rPr>
          <w:rStyle w:val="normaltextrun"/>
          <w:rFonts w:eastAsiaTheme="majorEastAsia"/>
          <w:sz w:val="20"/>
          <w:szCs w:val="20"/>
          <w:shd w:val="clear" w:color="auto" w:fill="FFFF00"/>
        </w:rPr>
        <w:t>The Diet of Worms (Luther’s trial and excommunication)</w:t>
      </w:r>
      <w:r>
        <w:rPr>
          <w:rStyle w:val="eop"/>
          <w:rFonts w:eastAsiaTheme="majorEastAsia"/>
          <w:sz w:val="20"/>
          <w:szCs w:val="20"/>
        </w:rPr>
        <w:t> </w:t>
      </w:r>
    </w:p>
    <w:p w14:paraId="32DE8A2E"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1E67C9B3"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The Reformation Turns Political</w:t>
      </w:r>
      <w:r>
        <w:rPr>
          <w:rStyle w:val="eop"/>
          <w:rFonts w:eastAsiaTheme="majorEastAsia"/>
          <w:sz w:val="20"/>
          <w:szCs w:val="20"/>
        </w:rPr>
        <w:t> </w:t>
      </w:r>
    </w:p>
    <w:p w14:paraId="0EB19A58" w14:textId="77777777" w:rsidR="00174CCF" w:rsidRDefault="00174CCF" w:rsidP="00174CCF">
      <w:pPr>
        <w:pStyle w:val="paragraph"/>
        <w:numPr>
          <w:ilvl w:val="0"/>
          <w:numId w:val="45"/>
        </w:numPr>
        <w:spacing w:before="0" w:beforeAutospacing="0" w:after="0" w:afterAutospacing="0"/>
        <w:ind w:left="1080" w:firstLine="0"/>
        <w:textAlignment w:val="baseline"/>
        <w:rPr>
          <w:sz w:val="20"/>
          <w:szCs w:val="20"/>
        </w:rPr>
      </w:pPr>
      <w:r>
        <w:rPr>
          <w:rStyle w:val="normaltextrun"/>
          <w:rFonts w:eastAsiaTheme="majorEastAsia"/>
          <w:sz w:val="20"/>
          <w:szCs w:val="20"/>
        </w:rPr>
        <w:t>Princes vs. the Church vs. the HRE Charles V</w:t>
      </w:r>
      <w:r>
        <w:rPr>
          <w:rStyle w:val="eop"/>
          <w:rFonts w:eastAsiaTheme="majorEastAsia"/>
          <w:sz w:val="20"/>
          <w:szCs w:val="20"/>
        </w:rPr>
        <w:t> </w:t>
      </w:r>
    </w:p>
    <w:p w14:paraId="4E7ACBEE" w14:textId="77777777" w:rsidR="00174CCF" w:rsidRDefault="00174CCF" w:rsidP="00174CCF">
      <w:pPr>
        <w:pStyle w:val="paragraph"/>
        <w:numPr>
          <w:ilvl w:val="0"/>
          <w:numId w:val="46"/>
        </w:numPr>
        <w:spacing w:before="0" w:beforeAutospacing="0" w:after="0" w:afterAutospacing="0"/>
        <w:ind w:left="1080" w:firstLine="0"/>
        <w:textAlignment w:val="baseline"/>
        <w:rPr>
          <w:sz w:val="20"/>
          <w:szCs w:val="20"/>
        </w:rPr>
      </w:pPr>
      <w:r>
        <w:rPr>
          <w:rStyle w:val="normaltextrun"/>
          <w:rFonts w:eastAsiaTheme="majorEastAsia"/>
          <w:sz w:val="20"/>
          <w:szCs w:val="20"/>
          <w:shd w:val="clear" w:color="auto" w:fill="FFFF00"/>
        </w:rPr>
        <w:t>The Schmalkaldic League was an alliance of Lutheran princes and nobles who were preparing for war against Emperor Charles V knowing that he would likely fight.</w:t>
      </w:r>
      <w:r>
        <w:rPr>
          <w:rStyle w:val="eop"/>
          <w:rFonts w:eastAsiaTheme="majorEastAsia"/>
          <w:sz w:val="20"/>
          <w:szCs w:val="20"/>
        </w:rPr>
        <w:t> </w:t>
      </w:r>
    </w:p>
    <w:p w14:paraId="57EE3882" w14:textId="77777777" w:rsidR="00174CCF" w:rsidRDefault="00174CCF" w:rsidP="00174CCF">
      <w:pPr>
        <w:pStyle w:val="paragraph"/>
        <w:numPr>
          <w:ilvl w:val="0"/>
          <w:numId w:val="47"/>
        </w:numPr>
        <w:spacing w:before="0" w:beforeAutospacing="0" w:after="0" w:afterAutospacing="0"/>
        <w:ind w:left="1080" w:firstLine="0"/>
        <w:textAlignment w:val="baseline"/>
        <w:rPr>
          <w:sz w:val="20"/>
          <w:szCs w:val="20"/>
        </w:rPr>
      </w:pPr>
      <w:r>
        <w:rPr>
          <w:rStyle w:val="normaltextrun"/>
          <w:rFonts w:eastAsiaTheme="majorEastAsia"/>
          <w:sz w:val="20"/>
          <w:szCs w:val="20"/>
        </w:rPr>
        <w:t xml:space="preserve">The most important result of the war was a decision by Charles V to allow the German princes to choose the religion of their realm. This was known as the </w:t>
      </w:r>
      <w:r>
        <w:rPr>
          <w:rStyle w:val="normaltextrun"/>
          <w:rFonts w:eastAsiaTheme="majorEastAsia"/>
          <w:sz w:val="20"/>
          <w:szCs w:val="20"/>
          <w:shd w:val="clear" w:color="auto" w:fill="FFFF00"/>
        </w:rPr>
        <w:t>Peace of Augsburg</w:t>
      </w:r>
      <w:r>
        <w:rPr>
          <w:rStyle w:val="normaltextrun"/>
          <w:rFonts w:eastAsiaTheme="majorEastAsia"/>
          <w:sz w:val="20"/>
          <w:szCs w:val="20"/>
        </w:rPr>
        <w:t> </w:t>
      </w:r>
      <w:r>
        <w:rPr>
          <w:rStyle w:val="eop"/>
          <w:rFonts w:eastAsiaTheme="majorEastAsia"/>
          <w:sz w:val="20"/>
          <w:szCs w:val="20"/>
        </w:rPr>
        <w:t> </w:t>
      </w:r>
    </w:p>
    <w:p w14:paraId="68FAC544"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17F7606" w14:textId="77777777" w:rsidR="00174CCF" w:rsidRPr="00174CCF" w:rsidRDefault="00174CCF" w:rsidP="00174CCF">
      <w:pPr>
        <w:spacing w:after="0" w:line="259" w:lineRule="auto"/>
        <w:rPr>
          <w:b/>
          <w:bCs/>
          <w:color w:val="FF0000"/>
        </w:rPr>
      </w:pPr>
    </w:p>
    <w:p w14:paraId="7CB75876" w14:textId="2BCB8BCB" w:rsidR="00125D6B" w:rsidRDefault="00174CCF" w:rsidP="00174CCF">
      <w:pPr>
        <w:spacing w:after="0"/>
        <w:rPr>
          <w:rFonts w:ascii="Times New Roman" w:hAnsi="Times New Roman" w:cs="Times New Roman"/>
        </w:rPr>
      </w:pPr>
      <w:r w:rsidRPr="00174CCF">
        <w:rPr>
          <w:rFonts w:ascii="Times New Roman" w:hAnsi="Times New Roman" w:cs="Times New Roman"/>
        </w:rPr>
        <w:t>FRIDAY</w:t>
      </w:r>
    </w:p>
    <w:p w14:paraId="32592137" w14:textId="53811D81" w:rsidR="00174CCF" w:rsidRDefault="00174CCF" w:rsidP="00174CCF">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SWBAT analyze primary sources on the early Protestant Reformation (IOT) answer guided reading questions</w:t>
      </w:r>
    </w:p>
    <w:p w14:paraId="4629DB63" w14:textId="77777777" w:rsidR="00174CCF" w:rsidRDefault="00174CCF" w:rsidP="00174CCF">
      <w:pPr>
        <w:spacing w:after="0"/>
        <w:rPr>
          <w:rFonts w:ascii="Times New Roman" w:hAnsi="Times New Roman" w:cs="Times New Roman"/>
          <w:sz w:val="20"/>
          <w:szCs w:val="20"/>
        </w:rPr>
      </w:pPr>
    </w:p>
    <w:p w14:paraId="175AA3F6" w14:textId="0D2C6694" w:rsidR="00174CCF" w:rsidRDefault="00174CCF" w:rsidP="00174CCF">
      <w:pPr>
        <w:spacing w:after="0"/>
        <w:rPr>
          <w:rFonts w:ascii="Times New Roman" w:hAnsi="Times New Roman" w:cs="Times New Roman"/>
          <w:sz w:val="20"/>
          <w:szCs w:val="20"/>
        </w:rPr>
      </w:pPr>
      <w:r>
        <w:rPr>
          <w:rFonts w:ascii="Times New Roman" w:hAnsi="Times New Roman" w:cs="Times New Roman"/>
          <w:sz w:val="20"/>
          <w:szCs w:val="20"/>
        </w:rPr>
        <w:t>Materials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Strategy/Format</w:t>
      </w:r>
    </w:p>
    <w:p w14:paraId="4A9485C2" w14:textId="11E42E35" w:rsidR="00174CCF" w:rsidRDefault="00174CCF" w:rsidP="00174CCF">
      <w:pPr>
        <w:spacing w:after="0"/>
        <w:rPr>
          <w:rFonts w:ascii="Times New Roman" w:hAnsi="Times New Roman" w:cs="Times New Roman"/>
          <w:sz w:val="20"/>
          <w:szCs w:val="20"/>
        </w:rPr>
      </w:pPr>
      <w:r>
        <w:rPr>
          <w:rFonts w:ascii="Times New Roman" w:hAnsi="Times New Roman" w:cs="Times New Roman"/>
          <w:sz w:val="20"/>
          <w:szCs w:val="20"/>
        </w:rPr>
        <w:t>Doc. Reader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Close Text Reading</w:t>
      </w:r>
    </w:p>
    <w:p w14:paraId="5F9C34FE" w14:textId="77777777" w:rsidR="00174CCF" w:rsidRDefault="00174CCF" w:rsidP="00174CCF">
      <w:pPr>
        <w:spacing w:after="0"/>
        <w:rPr>
          <w:rFonts w:ascii="Times New Roman" w:hAnsi="Times New Roman" w:cs="Times New Roman"/>
          <w:sz w:val="20"/>
          <w:szCs w:val="20"/>
        </w:rPr>
      </w:pPr>
    </w:p>
    <w:p w14:paraId="0360C5E9"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u w:val="single"/>
        </w:rPr>
        <w:t>Student Skills</w:t>
      </w:r>
      <w:r>
        <w:rPr>
          <w:rStyle w:val="eop"/>
          <w:rFonts w:eastAsiaTheme="majorEastAsia"/>
          <w:sz w:val="20"/>
          <w:szCs w:val="20"/>
        </w:rPr>
        <w:t> </w:t>
      </w:r>
    </w:p>
    <w:p w14:paraId="32952E4C"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Context</w:t>
      </w:r>
      <w:r>
        <w:rPr>
          <w:rStyle w:val="eop"/>
          <w:rFonts w:eastAsiaTheme="majorEastAsia"/>
          <w:sz w:val="20"/>
          <w:szCs w:val="20"/>
        </w:rPr>
        <w:t> </w:t>
      </w:r>
    </w:p>
    <w:p w14:paraId="201DEB5C" w14:textId="77777777" w:rsidR="00174CCF" w:rsidRDefault="00174CCF" w:rsidP="00174C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CCOT</w:t>
      </w:r>
    </w:p>
    <w:p w14:paraId="3F1AD4C1" w14:textId="36DAE26B" w:rsidR="00174CCF" w:rsidRDefault="00174CCF" w:rsidP="00174CCF">
      <w:pPr>
        <w:spacing w:after="0"/>
        <w:rPr>
          <w:rStyle w:val="tabchar"/>
          <w:rFonts w:ascii="Calibri" w:hAnsi="Calibri" w:cs="Calibri"/>
          <w:sz w:val="20"/>
          <w:szCs w:val="20"/>
        </w:rPr>
      </w:pPr>
      <w:r>
        <w:rPr>
          <w:rStyle w:val="normaltextrun"/>
          <w:sz w:val="20"/>
          <w:szCs w:val="20"/>
        </w:rPr>
        <w:t>Causation</w:t>
      </w:r>
      <w:r>
        <w:rPr>
          <w:rStyle w:val="tabchar"/>
          <w:rFonts w:ascii="Calibri" w:hAnsi="Calibri" w:cs="Calibri"/>
          <w:sz w:val="20"/>
          <w:szCs w:val="20"/>
        </w:rPr>
        <w:tab/>
      </w:r>
    </w:p>
    <w:p w14:paraId="048BFEF4" w14:textId="77777777" w:rsidR="00174CCF" w:rsidRDefault="00174CCF" w:rsidP="00174CCF">
      <w:pPr>
        <w:spacing w:after="0"/>
        <w:rPr>
          <w:rStyle w:val="tabchar"/>
          <w:rFonts w:ascii="Calibri" w:hAnsi="Calibri" w:cs="Calibri"/>
          <w:sz w:val="20"/>
          <w:szCs w:val="20"/>
        </w:rPr>
      </w:pPr>
    </w:p>
    <w:p w14:paraId="37E49093" w14:textId="2CAEDCD0" w:rsidR="00174CCF" w:rsidRPr="00827091" w:rsidRDefault="00827091" w:rsidP="00174CCF">
      <w:pPr>
        <w:spacing w:after="0"/>
        <w:rPr>
          <w:rStyle w:val="tabchar"/>
          <w:rFonts w:ascii="Times New Roman" w:hAnsi="Times New Roman" w:cs="Times New Roman"/>
          <w:sz w:val="20"/>
          <w:szCs w:val="20"/>
        </w:rPr>
      </w:pPr>
      <w:r w:rsidRPr="00827091">
        <w:rPr>
          <w:rStyle w:val="tabchar"/>
          <w:rFonts w:ascii="Times New Roman" w:hAnsi="Times New Roman" w:cs="Times New Roman"/>
          <w:sz w:val="20"/>
          <w:szCs w:val="20"/>
        </w:rPr>
        <w:t>Instructions</w:t>
      </w:r>
    </w:p>
    <w:p w14:paraId="51FC8BB4" w14:textId="6EA3AEDF" w:rsidR="00827091" w:rsidRDefault="00827091" w:rsidP="00174CCF">
      <w:pPr>
        <w:spacing w:after="0"/>
        <w:rPr>
          <w:rStyle w:val="tabchar"/>
          <w:rFonts w:ascii="Times New Roman" w:hAnsi="Times New Roman" w:cs="Times New Roman"/>
          <w:sz w:val="20"/>
          <w:szCs w:val="20"/>
        </w:rPr>
      </w:pPr>
      <w:r w:rsidRPr="00827091">
        <w:rPr>
          <w:rStyle w:val="tabchar"/>
          <w:rFonts w:ascii="Times New Roman" w:hAnsi="Times New Roman" w:cs="Times New Roman"/>
          <w:sz w:val="20"/>
          <w:szCs w:val="20"/>
        </w:rPr>
        <w:t>Today in class you will be doing 2 primary source readings on the early Reformation Period. This must be completed in class today so come in and get to work quickly.</w:t>
      </w:r>
    </w:p>
    <w:p w14:paraId="05424DBC" w14:textId="77777777" w:rsidR="00827091" w:rsidRDefault="00827091" w:rsidP="00174CCF">
      <w:pPr>
        <w:spacing w:after="0"/>
        <w:rPr>
          <w:rStyle w:val="tabchar"/>
          <w:rFonts w:ascii="Times New Roman" w:hAnsi="Times New Roman" w:cs="Times New Roman"/>
          <w:sz w:val="20"/>
          <w:szCs w:val="20"/>
        </w:rPr>
      </w:pPr>
    </w:p>
    <w:p w14:paraId="6A4DE0A6" w14:textId="77777777" w:rsidR="00827091" w:rsidRPr="00A27408" w:rsidRDefault="00827091" w:rsidP="00827091">
      <w:pPr>
        <w:pStyle w:val="paragraph"/>
        <w:spacing w:before="0" w:beforeAutospacing="0" w:after="0" w:afterAutospacing="0"/>
        <w:textAlignment w:val="baseline"/>
        <w:rPr>
          <w:rFonts w:ascii="Segoe UI" w:hAnsi="Segoe UI" w:cs="Segoe UI"/>
          <w:b/>
          <w:bCs/>
          <w:sz w:val="18"/>
          <w:szCs w:val="18"/>
        </w:rPr>
      </w:pPr>
      <w:r w:rsidRPr="00A27408">
        <w:rPr>
          <w:rStyle w:val="normaltextrun"/>
          <w:rFonts w:eastAsiaTheme="majorEastAsia"/>
          <w:b/>
          <w:bCs/>
          <w:sz w:val="20"/>
          <w:szCs w:val="20"/>
          <w:u w:val="single"/>
        </w:rPr>
        <w:t>Homework for the Weekend</w:t>
      </w:r>
    </w:p>
    <w:p w14:paraId="48B02F6C" w14:textId="7E1D056F" w:rsidR="00827091" w:rsidRDefault="00827091" w:rsidP="0082709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 xml:space="preserve">No written homework but look over your notes on the Early Reformation for a </w:t>
      </w:r>
      <w:r>
        <w:rPr>
          <w:rStyle w:val="normaltextrun"/>
          <w:rFonts w:eastAsiaTheme="majorEastAsia"/>
          <w:sz w:val="20"/>
          <w:szCs w:val="20"/>
        </w:rPr>
        <w:t xml:space="preserve">short answer </w:t>
      </w:r>
      <w:r>
        <w:rPr>
          <w:rStyle w:val="normaltextrun"/>
          <w:rFonts w:eastAsiaTheme="majorEastAsia"/>
          <w:sz w:val="20"/>
          <w:szCs w:val="20"/>
        </w:rPr>
        <w:t xml:space="preserve">format Quiz on </w:t>
      </w:r>
      <w:proofErr w:type="gramStart"/>
      <w:r>
        <w:rPr>
          <w:rStyle w:val="normaltextrun"/>
          <w:rFonts w:eastAsiaTheme="majorEastAsia"/>
          <w:sz w:val="20"/>
          <w:szCs w:val="20"/>
        </w:rPr>
        <w:t>MONDAY  in</w:t>
      </w:r>
      <w:proofErr w:type="gramEnd"/>
      <w:r>
        <w:rPr>
          <w:rStyle w:val="normaltextrun"/>
          <w:rFonts w:eastAsiaTheme="majorEastAsia"/>
          <w:sz w:val="20"/>
          <w:szCs w:val="20"/>
        </w:rPr>
        <w:t xml:space="preserve"> Class.</w:t>
      </w:r>
      <w:r>
        <w:rPr>
          <w:rStyle w:val="eop"/>
          <w:rFonts w:eastAsiaTheme="majorEastAsia"/>
          <w:sz w:val="20"/>
          <w:szCs w:val="20"/>
        </w:rPr>
        <w:t> </w:t>
      </w:r>
      <w:proofErr w:type="gramStart"/>
      <w:r>
        <w:rPr>
          <w:rStyle w:val="eop"/>
          <w:rFonts w:eastAsiaTheme="majorEastAsia"/>
          <w:sz w:val="20"/>
          <w:szCs w:val="20"/>
        </w:rPr>
        <w:t>So</w:t>
      </w:r>
      <w:proofErr w:type="gramEnd"/>
      <w:r>
        <w:rPr>
          <w:rStyle w:val="eop"/>
          <w:rFonts w:eastAsiaTheme="majorEastAsia"/>
          <w:sz w:val="20"/>
          <w:szCs w:val="20"/>
        </w:rPr>
        <w:t xml:space="preserve"> study your notes. Lesson plan notes, and text reading.</w:t>
      </w:r>
    </w:p>
    <w:p w14:paraId="2A182A63" w14:textId="77777777" w:rsidR="00827091" w:rsidRDefault="00827091" w:rsidP="0082709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You can view the following video lectures to help you prepare</w:t>
      </w:r>
      <w:r>
        <w:rPr>
          <w:rStyle w:val="eop"/>
          <w:rFonts w:eastAsiaTheme="majorEastAsia"/>
          <w:sz w:val="20"/>
          <w:szCs w:val="20"/>
        </w:rPr>
        <w:t> </w:t>
      </w:r>
    </w:p>
    <w:p w14:paraId="7C1EDDDF" w14:textId="77777777" w:rsidR="00827091" w:rsidRDefault="00827091" w:rsidP="00827091">
      <w:pPr>
        <w:pStyle w:val="paragraph"/>
        <w:spacing w:before="0" w:beforeAutospacing="0" w:after="0" w:afterAutospacing="0"/>
        <w:textAlignment w:val="baseline"/>
        <w:rPr>
          <w:rFonts w:ascii="Segoe UI" w:hAnsi="Segoe UI" w:cs="Segoe UI"/>
          <w:sz w:val="18"/>
          <w:szCs w:val="18"/>
        </w:rPr>
      </w:pPr>
      <w:hyperlink r:id="rId9" w:tgtFrame="_blank" w:history="1">
        <w:r>
          <w:rPr>
            <w:rStyle w:val="normaltextrun"/>
            <w:rFonts w:eastAsiaTheme="majorEastAsia"/>
            <w:color w:val="0563C1"/>
            <w:sz w:val="20"/>
            <w:szCs w:val="20"/>
            <w:u w:val="single"/>
          </w:rPr>
          <w:t>https://apclassroom.collegeboard.org/d/hx4afdn5ri?sui=15,2</w:t>
        </w:r>
      </w:hyperlink>
      <w:r>
        <w:rPr>
          <w:rStyle w:val="eop"/>
          <w:rFonts w:eastAsiaTheme="majorEastAsia"/>
          <w:sz w:val="20"/>
          <w:szCs w:val="20"/>
        </w:rPr>
        <w:t> </w:t>
      </w:r>
    </w:p>
    <w:p w14:paraId="47329FE9" w14:textId="77777777" w:rsidR="00827091" w:rsidRDefault="00827091" w:rsidP="00827091">
      <w:pPr>
        <w:pStyle w:val="paragraph"/>
        <w:spacing w:before="0" w:beforeAutospacing="0" w:after="0" w:afterAutospacing="0"/>
        <w:textAlignment w:val="baseline"/>
        <w:rPr>
          <w:rFonts w:ascii="Segoe UI" w:hAnsi="Segoe UI" w:cs="Segoe UI"/>
          <w:sz w:val="18"/>
          <w:szCs w:val="18"/>
        </w:rPr>
      </w:pPr>
      <w:hyperlink r:id="rId10" w:tgtFrame="_blank" w:history="1">
        <w:r>
          <w:rPr>
            <w:rStyle w:val="normaltextrun"/>
            <w:rFonts w:eastAsiaTheme="majorEastAsia"/>
            <w:color w:val="0563C1"/>
            <w:sz w:val="20"/>
            <w:szCs w:val="20"/>
            <w:u w:val="single"/>
          </w:rPr>
          <w:t>https://apclassroom.collegeboard.org/d/4ffem8ltlb?sui=15,2</w:t>
        </w:r>
      </w:hyperlink>
      <w:r>
        <w:rPr>
          <w:rStyle w:val="eop"/>
          <w:rFonts w:eastAsiaTheme="majorEastAsia"/>
          <w:sz w:val="20"/>
          <w:szCs w:val="20"/>
        </w:rPr>
        <w:t> </w:t>
      </w:r>
    </w:p>
    <w:p w14:paraId="7C2D76B2" w14:textId="77777777" w:rsidR="00827091" w:rsidRDefault="00827091" w:rsidP="00827091">
      <w:pPr>
        <w:pStyle w:val="paragraph"/>
        <w:spacing w:before="0" w:beforeAutospacing="0" w:after="0" w:afterAutospacing="0"/>
        <w:textAlignment w:val="baseline"/>
        <w:rPr>
          <w:rFonts w:ascii="Segoe UI" w:hAnsi="Segoe UI" w:cs="Segoe UI"/>
          <w:sz w:val="18"/>
          <w:szCs w:val="18"/>
        </w:rPr>
      </w:pPr>
      <w:hyperlink r:id="rId11" w:tgtFrame="_blank" w:history="1">
        <w:r>
          <w:rPr>
            <w:rStyle w:val="normaltextrun"/>
            <w:rFonts w:eastAsiaTheme="majorEastAsia"/>
            <w:color w:val="0563C1"/>
            <w:sz w:val="20"/>
            <w:szCs w:val="20"/>
            <w:u w:val="single"/>
          </w:rPr>
          <w:t>https://apclassroom.collegeboard.org/d/e8js8petaw?sui=15,2</w:t>
        </w:r>
      </w:hyperlink>
      <w:r>
        <w:rPr>
          <w:rStyle w:val="eop"/>
          <w:rFonts w:eastAsiaTheme="majorEastAsia"/>
          <w:sz w:val="20"/>
          <w:szCs w:val="20"/>
        </w:rPr>
        <w:t> </w:t>
      </w:r>
    </w:p>
    <w:p w14:paraId="1191CF45" w14:textId="77777777" w:rsidR="00827091" w:rsidRPr="00827091" w:rsidRDefault="00827091" w:rsidP="00174CCF">
      <w:pPr>
        <w:spacing w:after="0"/>
        <w:rPr>
          <w:rFonts w:ascii="Times New Roman" w:hAnsi="Times New Roman" w:cs="Times New Roman"/>
          <w:sz w:val="20"/>
          <w:szCs w:val="20"/>
        </w:rPr>
      </w:pPr>
    </w:p>
    <w:p w14:paraId="596BA395" w14:textId="77777777" w:rsidR="00174CCF" w:rsidRDefault="00174CCF" w:rsidP="00174CCF">
      <w:pPr>
        <w:spacing w:after="0"/>
        <w:rPr>
          <w:rFonts w:ascii="Times New Roman" w:hAnsi="Times New Roman" w:cs="Times New Roman"/>
          <w:sz w:val="20"/>
          <w:szCs w:val="20"/>
        </w:rPr>
      </w:pPr>
    </w:p>
    <w:p w14:paraId="7BD734DD" w14:textId="77777777" w:rsidR="00174CCF" w:rsidRPr="00174CCF" w:rsidRDefault="00174CCF" w:rsidP="00174CCF">
      <w:pPr>
        <w:spacing w:after="0"/>
        <w:rPr>
          <w:rFonts w:ascii="Times New Roman" w:hAnsi="Times New Roman" w:cs="Times New Roman"/>
          <w:sz w:val="20"/>
          <w:szCs w:val="20"/>
        </w:rPr>
      </w:pPr>
    </w:p>
    <w:sectPr w:rsidR="00174CCF" w:rsidRPr="00174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Calligraphy">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2F9"/>
    <w:multiLevelType w:val="multilevel"/>
    <w:tmpl w:val="7C22A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27F38"/>
    <w:multiLevelType w:val="multilevel"/>
    <w:tmpl w:val="A0D0D51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EB2B44"/>
    <w:multiLevelType w:val="multilevel"/>
    <w:tmpl w:val="255CC8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F31E2"/>
    <w:multiLevelType w:val="multilevel"/>
    <w:tmpl w:val="E0E69D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0450B"/>
    <w:multiLevelType w:val="multilevel"/>
    <w:tmpl w:val="E07696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8649FF"/>
    <w:multiLevelType w:val="multilevel"/>
    <w:tmpl w:val="DD82865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98411C"/>
    <w:multiLevelType w:val="multilevel"/>
    <w:tmpl w:val="347C0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D6280C"/>
    <w:multiLevelType w:val="multilevel"/>
    <w:tmpl w:val="FE5CC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6E6375"/>
    <w:multiLevelType w:val="multilevel"/>
    <w:tmpl w:val="945067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E5402E"/>
    <w:multiLevelType w:val="multilevel"/>
    <w:tmpl w:val="D47EA3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B1FB9"/>
    <w:multiLevelType w:val="multilevel"/>
    <w:tmpl w:val="69B493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AB1FDA"/>
    <w:multiLevelType w:val="multilevel"/>
    <w:tmpl w:val="6E2C23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DE35677"/>
    <w:multiLevelType w:val="multilevel"/>
    <w:tmpl w:val="ABD80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C3A65"/>
    <w:multiLevelType w:val="multilevel"/>
    <w:tmpl w:val="CFFCAD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86F70F3"/>
    <w:multiLevelType w:val="multilevel"/>
    <w:tmpl w:val="E4AC3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D43612"/>
    <w:multiLevelType w:val="hybridMultilevel"/>
    <w:tmpl w:val="605E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B43E0"/>
    <w:multiLevelType w:val="multilevel"/>
    <w:tmpl w:val="387AF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DE1A1F"/>
    <w:multiLevelType w:val="multilevel"/>
    <w:tmpl w:val="7C1A7D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3435D6E"/>
    <w:multiLevelType w:val="multilevel"/>
    <w:tmpl w:val="210E6B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6CA2D5F"/>
    <w:multiLevelType w:val="multilevel"/>
    <w:tmpl w:val="83D0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6A61A6"/>
    <w:multiLevelType w:val="multilevel"/>
    <w:tmpl w:val="F56E3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7D5AB1"/>
    <w:multiLevelType w:val="multilevel"/>
    <w:tmpl w:val="FF3C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0B2392"/>
    <w:multiLevelType w:val="multilevel"/>
    <w:tmpl w:val="B9882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147BE8"/>
    <w:multiLevelType w:val="hybridMultilevel"/>
    <w:tmpl w:val="C7489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743E5"/>
    <w:multiLevelType w:val="multilevel"/>
    <w:tmpl w:val="E38E7F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1D6C57"/>
    <w:multiLevelType w:val="multilevel"/>
    <w:tmpl w:val="3E7A4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793796"/>
    <w:multiLevelType w:val="multilevel"/>
    <w:tmpl w:val="8292A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15518"/>
    <w:multiLevelType w:val="multilevel"/>
    <w:tmpl w:val="96EEA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7A257D"/>
    <w:multiLevelType w:val="multilevel"/>
    <w:tmpl w:val="E7C4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F11096"/>
    <w:multiLevelType w:val="multilevel"/>
    <w:tmpl w:val="DA243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FC2E57"/>
    <w:multiLevelType w:val="multilevel"/>
    <w:tmpl w:val="D750BD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C5C6D29"/>
    <w:multiLevelType w:val="multilevel"/>
    <w:tmpl w:val="3A2C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1A4849"/>
    <w:multiLevelType w:val="multilevel"/>
    <w:tmpl w:val="A3AC64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81BBE"/>
    <w:multiLevelType w:val="multilevel"/>
    <w:tmpl w:val="FDBCC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8B275E"/>
    <w:multiLevelType w:val="multilevel"/>
    <w:tmpl w:val="E6A4BD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E51FD4"/>
    <w:multiLevelType w:val="multilevel"/>
    <w:tmpl w:val="945A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1506E5"/>
    <w:multiLevelType w:val="multilevel"/>
    <w:tmpl w:val="43E89B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1945A8"/>
    <w:multiLevelType w:val="multilevel"/>
    <w:tmpl w:val="028A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DA0EE3"/>
    <w:multiLevelType w:val="multilevel"/>
    <w:tmpl w:val="98928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443A61"/>
    <w:multiLevelType w:val="multilevel"/>
    <w:tmpl w:val="C4161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671471"/>
    <w:multiLevelType w:val="multilevel"/>
    <w:tmpl w:val="E3ACE2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82C2F"/>
    <w:multiLevelType w:val="multilevel"/>
    <w:tmpl w:val="8022FD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1A1B31"/>
    <w:multiLevelType w:val="multilevel"/>
    <w:tmpl w:val="A5E4A5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9F6FBB"/>
    <w:multiLevelType w:val="multilevel"/>
    <w:tmpl w:val="43D80F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3E027F4"/>
    <w:multiLevelType w:val="hybridMultilevel"/>
    <w:tmpl w:val="E62E3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A177CA"/>
    <w:multiLevelType w:val="multilevel"/>
    <w:tmpl w:val="9DBE1C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602FA8"/>
    <w:multiLevelType w:val="multilevel"/>
    <w:tmpl w:val="FC76F8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72051">
    <w:abstractNumId w:val="44"/>
  </w:num>
  <w:num w:numId="2" w16cid:durableId="1821994492">
    <w:abstractNumId w:val="23"/>
  </w:num>
  <w:num w:numId="3" w16cid:durableId="1425225829">
    <w:abstractNumId w:val="15"/>
  </w:num>
  <w:num w:numId="4" w16cid:durableId="422068690">
    <w:abstractNumId w:val="19"/>
  </w:num>
  <w:num w:numId="5" w16cid:durableId="1563297005">
    <w:abstractNumId w:val="28"/>
  </w:num>
  <w:num w:numId="6" w16cid:durableId="534119280">
    <w:abstractNumId w:val="35"/>
  </w:num>
  <w:num w:numId="7" w16cid:durableId="279339581">
    <w:abstractNumId w:val="7"/>
  </w:num>
  <w:num w:numId="8" w16cid:durableId="57482754">
    <w:abstractNumId w:val="18"/>
  </w:num>
  <w:num w:numId="9" w16cid:durableId="2045208747">
    <w:abstractNumId w:val="4"/>
  </w:num>
  <w:num w:numId="10" w16cid:durableId="860051759">
    <w:abstractNumId w:val="17"/>
  </w:num>
  <w:num w:numId="11" w16cid:durableId="960189879">
    <w:abstractNumId w:val="1"/>
  </w:num>
  <w:num w:numId="12" w16cid:durableId="528614361">
    <w:abstractNumId w:val="5"/>
  </w:num>
  <w:num w:numId="13" w16cid:durableId="1107043702">
    <w:abstractNumId w:val="40"/>
  </w:num>
  <w:num w:numId="14" w16cid:durableId="1278486293">
    <w:abstractNumId w:val="37"/>
  </w:num>
  <w:num w:numId="15" w16cid:durableId="407263448">
    <w:abstractNumId w:val="0"/>
  </w:num>
  <w:num w:numId="16" w16cid:durableId="255141743">
    <w:abstractNumId w:val="9"/>
  </w:num>
  <w:num w:numId="17" w16cid:durableId="2068335937">
    <w:abstractNumId w:val="33"/>
  </w:num>
  <w:num w:numId="18" w16cid:durableId="13462959">
    <w:abstractNumId w:val="11"/>
  </w:num>
  <w:num w:numId="19" w16cid:durableId="560748357">
    <w:abstractNumId w:val="13"/>
  </w:num>
  <w:num w:numId="20" w16cid:durableId="1179657094">
    <w:abstractNumId w:val="41"/>
  </w:num>
  <w:num w:numId="21" w16cid:durableId="1975285040">
    <w:abstractNumId w:val="43"/>
  </w:num>
  <w:num w:numId="22" w16cid:durableId="1893614175">
    <w:abstractNumId w:val="30"/>
  </w:num>
  <w:num w:numId="23" w16cid:durableId="182207804">
    <w:abstractNumId w:val="12"/>
  </w:num>
  <w:num w:numId="24" w16cid:durableId="1655715341">
    <w:abstractNumId w:val="21"/>
  </w:num>
  <w:num w:numId="25" w16cid:durableId="1646545107">
    <w:abstractNumId w:val="22"/>
  </w:num>
  <w:num w:numId="26" w16cid:durableId="205456818">
    <w:abstractNumId w:val="3"/>
  </w:num>
  <w:num w:numId="27" w16cid:durableId="549152548">
    <w:abstractNumId w:val="25"/>
  </w:num>
  <w:num w:numId="28" w16cid:durableId="714112827">
    <w:abstractNumId w:val="36"/>
  </w:num>
  <w:num w:numId="29" w16cid:durableId="1519389549">
    <w:abstractNumId w:val="29"/>
  </w:num>
  <w:num w:numId="30" w16cid:durableId="2014408163">
    <w:abstractNumId w:val="24"/>
  </w:num>
  <w:num w:numId="31" w16cid:durableId="1668048005">
    <w:abstractNumId w:val="46"/>
  </w:num>
  <w:num w:numId="32" w16cid:durableId="349069326">
    <w:abstractNumId w:val="32"/>
  </w:num>
  <w:num w:numId="33" w16cid:durableId="1383560415">
    <w:abstractNumId w:val="16"/>
  </w:num>
  <w:num w:numId="34" w16cid:durableId="1748532136">
    <w:abstractNumId w:val="26"/>
  </w:num>
  <w:num w:numId="35" w16cid:durableId="879366648">
    <w:abstractNumId w:val="8"/>
  </w:num>
  <w:num w:numId="36" w16cid:durableId="223175437">
    <w:abstractNumId w:val="38"/>
  </w:num>
  <w:num w:numId="37" w16cid:durableId="654258587">
    <w:abstractNumId w:val="2"/>
  </w:num>
  <w:num w:numId="38" w16cid:durableId="1050569045">
    <w:abstractNumId w:val="31"/>
  </w:num>
  <w:num w:numId="39" w16cid:durableId="1028482970">
    <w:abstractNumId w:val="14"/>
  </w:num>
  <w:num w:numId="40" w16cid:durableId="1504510103">
    <w:abstractNumId w:val="45"/>
  </w:num>
  <w:num w:numId="41" w16cid:durableId="1298758793">
    <w:abstractNumId w:val="42"/>
  </w:num>
  <w:num w:numId="42" w16cid:durableId="1948924628">
    <w:abstractNumId w:val="10"/>
  </w:num>
  <w:num w:numId="43" w16cid:durableId="127478011">
    <w:abstractNumId w:val="27"/>
  </w:num>
  <w:num w:numId="44" w16cid:durableId="1699426275">
    <w:abstractNumId w:val="39"/>
  </w:num>
  <w:num w:numId="45" w16cid:durableId="1561207347">
    <w:abstractNumId w:val="20"/>
  </w:num>
  <w:num w:numId="46" w16cid:durableId="658462890">
    <w:abstractNumId w:val="6"/>
  </w:num>
  <w:num w:numId="47" w16cid:durableId="9149027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6B"/>
    <w:rsid w:val="00003884"/>
    <w:rsid w:val="00125D6B"/>
    <w:rsid w:val="00174CCF"/>
    <w:rsid w:val="001C68CA"/>
    <w:rsid w:val="00357B86"/>
    <w:rsid w:val="003B34CF"/>
    <w:rsid w:val="005A004B"/>
    <w:rsid w:val="006A57AA"/>
    <w:rsid w:val="00724FCD"/>
    <w:rsid w:val="00734756"/>
    <w:rsid w:val="007B5E97"/>
    <w:rsid w:val="00827091"/>
    <w:rsid w:val="00923D8A"/>
    <w:rsid w:val="00937EF5"/>
    <w:rsid w:val="00D54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3F41"/>
  <w15:chartTrackingRefBased/>
  <w15:docId w15:val="{4C3974D2-54BA-4756-B51F-B2E6CB31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D6B"/>
    <w:rPr>
      <w:rFonts w:eastAsiaTheme="majorEastAsia" w:cstheme="majorBidi"/>
      <w:color w:val="272727" w:themeColor="text1" w:themeTint="D8"/>
    </w:rPr>
  </w:style>
  <w:style w:type="paragraph" w:styleId="Title">
    <w:name w:val="Title"/>
    <w:basedOn w:val="Normal"/>
    <w:next w:val="Normal"/>
    <w:link w:val="TitleChar"/>
    <w:uiPriority w:val="10"/>
    <w:qFormat/>
    <w:rsid w:val="00125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D6B"/>
    <w:pPr>
      <w:spacing w:before="160"/>
      <w:jc w:val="center"/>
    </w:pPr>
    <w:rPr>
      <w:i/>
      <w:iCs/>
      <w:color w:val="404040" w:themeColor="text1" w:themeTint="BF"/>
    </w:rPr>
  </w:style>
  <w:style w:type="character" w:customStyle="1" w:styleId="QuoteChar">
    <w:name w:val="Quote Char"/>
    <w:basedOn w:val="DefaultParagraphFont"/>
    <w:link w:val="Quote"/>
    <w:uiPriority w:val="29"/>
    <w:rsid w:val="00125D6B"/>
    <w:rPr>
      <w:i/>
      <w:iCs/>
      <w:color w:val="404040" w:themeColor="text1" w:themeTint="BF"/>
    </w:rPr>
  </w:style>
  <w:style w:type="paragraph" w:styleId="ListParagraph">
    <w:name w:val="List Paragraph"/>
    <w:basedOn w:val="Normal"/>
    <w:uiPriority w:val="34"/>
    <w:qFormat/>
    <w:rsid w:val="00125D6B"/>
    <w:pPr>
      <w:ind w:left="720"/>
      <w:contextualSpacing/>
    </w:pPr>
  </w:style>
  <w:style w:type="character" w:styleId="IntenseEmphasis">
    <w:name w:val="Intense Emphasis"/>
    <w:basedOn w:val="DefaultParagraphFont"/>
    <w:uiPriority w:val="21"/>
    <w:qFormat/>
    <w:rsid w:val="00125D6B"/>
    <w:rPr>
      <w:i/>
      <w:iCs/>
      <w:color w:val="0F4761" w:themeColor="accent1" w:themeShade="BF"/>
    </w:rPr>
  </w:style>
  <w:style w:type="paragraph" w:styleId="IntenseQuote">
    <w:name w:val="Intense Quote"/>
    <w:basedOn w:val="Normal"/>
    <w:next w:val="Normal"/>
    <w:link w:val="IntenseQuoteChar"/>
    <w:uiPriority w:val="30"/>
    <w:qFormat/>
    <w:rsid w:val="00125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D6B"/>
    <w:rPr>
      <w:i/>
      <w:iCs/>
      <w:color w:val="0F4761" w:themeColor="accent1" w:themeShade="BF"/>
    </w:rPr>
  </w:style>
  <w:style w:type="character" w:styleId="IntenseReference">
    <w:name w:val="Intense Reference"/>
    <w:basedOn w:val="DefaultParagraphFont"/>
    <w:uiPriority w:val="32"/>
    <w:qFormat/>
    <w:rsid w:val="00125D6B"/>
    <w:rPr>
      <w:b/>
      <w:bCs/>
      <w:smallCaps/>
      <w:color w:val="0F4761" w:themeColor="accent1" w:themeShade="BF"/>
      <w:spacing w:val="5"/>
    </w:rPr>
  </w:style>
  <w:style w:type="paragraph" w:customStyle="1" w:styleId="paragraph">
    <w:name w:val="paragraph"/>
    <w:basedOn w:val="Normal"/>
    <w:rsid w:val="00174CC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74CCF"/>
  </w:style>
  <w:style w:type="character" w:styleId="Hyperlink">
    <w:name w:val="Hyperlink"/>
    <w:basedOn w:val="DefaultParagraphFont"/>
    <w:uiPriority w:val="99"/>
    <w:unhideWhenUsed/>
    <w:rsid w:val="00174CCF"/>
    <w:rPr>
      <w:color w:val="467886" w:themeColor="hyperlink"/>
      <w:u w:val="single"/>
    </w:rPr>
  </w:style>
  <w:style w:type="character" w:customStyle="1" w:styleId="eop">
    <w:name w:val="eop"/>
    <w:basedOn w:val="DefaultParagraphFont"/>
    <w:rsid w:val="00174CCF"/>
  </w:style>
  <w:style w:type="character" w:customStyle="1" w:styleId="tabchar">
    <w:name w:val="tabchar"/>
    <w:basedOn w:val="DefaultParagraphFont"/>
    <w:rsid w:val="0017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oM4tDOEQ-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pclassroom.collegeboard.org/d/e8js8petaw?sui=15,2" TargetMode="External"/><Relationship Id="rId5" Type="http://schemas.openxmlformats.org/officeDocument/2006/relationships/image" Target="media/image1.jpeg"/><Relationship Id="rId10" Type="http://schemas.openxmlformats.org/officeDocument/2006/relationships/hyperlink" Target="https://apclassroom.collegeboard.org/d/4ffem8ltlb?sui=15,2" TargetMode="External"/><Relationship Id="rId4" Type="http://schemas.openxmlformats.org/officeDocument/2006/relationships/webSettings" Target="webSettings.xml"/><Relationship Id="rId9" Type="http://schemas.openxmlformats.org/officeDocument/2006/relationships/hyperlink" Target="https://apclassroom.collegeboard.org/d/hx4afdn5ri?sui=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 STEPHENSON</dc:creator>
  <cp:keywords/>
  <dc:description/>
  <cp:lastModifiedBy>MICHAEL R STEPHENSON</cp:lastModifiedBy>
  <cp:revision>1</cp:revision>
  <dcterms:created xsi:type="dcterms:W3CDTF">2025-08-16T12:46:00Z</dcterms:created>
  <dcterms:modified xsi:type="dcterms:W3CDTF">2025-08-16T13:13:00Z</dcterms:modified>
</cp:coreProperties>
</file>